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EB24" w14:textId="77777777" w:rsidR="00DB01B1" w:rsidRDefault="003E68DF">
      <w:pPr>
        <w:spacing w:after="40"/>
      </w:pPr>
      <w:r>
        <w:rPr>
          <w:b/>
          <w:bCs/>
          <w:color w:val="1F6E78"/>
          <w:sz w:val="40"/>
          <w:szCs w:val="40"/>
        </w:rPr>
        <w:t>MASTERCLASS PÂTISSERIE</w:t>
      </w:r>
    </w:p>
    <w:p w14:paraId="4992A170" w14:textId="77777777" w:rsidR="00DB01B1" w:rsidRDefault="003E68DF">
      <w:pPr>
        <w:pBdr>
          <w:bottom w:val="single" w:sz="18" w:space="6" w:color="1F6E78"/>
        </w:pBdr>
        <w:spacing w:after="60"/>
      </w:pPr>
      <w:r>
        <w:rPr>
          <w:i/>
          <w:iCs/>
          <w:color w:val="444444"/>
          <w:sz w:val="24"/>
          <w:szCs w:val="24"/>
        </w:rPr>
        <w:t>Fruits et racines de La Réunion : pâtisserie péi revisitée pour Noël</w:t>
      </w:r>
    </w:p>
    <w:p w14:paraId="19482BF8" w14:textId="77777777" w:rsidR="00DB01B1" w:rsidRDefault="00DB01B1">
      <w:pPr>
        <w:spacing w:after="1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DB01B1" w14:paraId="20F852E6" w14:textId="77777777"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BED"/>
            <w:tcMar>
              <w:top w:w="60" w:type="dxa"/>
              <w:left w:w="140" w:type="dxa"/>
              <w:bottom w:w="60" w:type="dxa"/>
              <w:right w:w="120" w:type="dxa"/>
            </w:tcMar>
            <w:vAlign w:val="center"/>
          </w:tcPr>
          <w:p w14:paraId="00CB7A40" w14:textId="77777777" w:rsidR="00DB01B1" w:rsidRDefault="003E68DF">
            <w:r>
              <w:rPr>
                <w:b/>
                <w:bCs/>
                <w:color w:val="164F57"/>
                <w:sz w:val="19"/>
                <w:szCs w:val="19"/>
              </w:rPr>
              <w:t>Intervenant</w:t>
            </w:r>
          </w:p>
        </w:tc>
        <w:tc>
          <w:tcPr>
            <w:tcW w:w="6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3F4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191DA2B9" w14:textId="77777777" w:rsidR="00DB01B1" w:rsidRDefault="003E68DF">
            <w:r>
              <w:rPr>
                <w:sz w:val="20"/>
                <w:szCs w:val="20"/>
              </w:rPr>
              <w:t>Julien LEVENEUR, Champion de France 2022 du dessert à l'assiette</w:t>
            </w:r>
          </w:p>
        </w:tc>
      </w:tr>
      <w:tr w:rsidR="00DB01B1" w14:paraId="214BE453" w14:textId="77777777"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BED"/>
            <w:tcMar>
              <w:top w:w="60" w:type="dxa"/>
              <w:left w:w="140" w:type="dxa"/>
              <w:bottom w:w="60" w:type="dxa"/>
              <w:right w:w="120" w:type="dxa"/>
            </w:tcMar>
            <w:vAlign w:val="center"/>
          </w:tcPr>
          <w:p w14:paraId="71910FAA" w14:textId="77777777" w:rsidR="00DB01B1" w:rsidRDefault="003E68DF">
            <w:r>
              <w:rPr>
                <w:b/>
                <w:bCs/>
                <w:color w:val="164F57"/>
                <w:sz w:val="19"/>
                <w:szCs w:val="19"/>
              </w:rPr>
              <w:t>Public concerné</w:t>
            </w:r>
          </w:p>
        </w:tc>
        <w:tc>
          <w:tcPr>
            <w:tcW w:w="6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3F4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6512E79A" w14:textId="412FF702" w:rsidR="00DB01B1" w:rsidRDefault="00FD5157">
            <w:r w:rsidRPr="00D86E2C">
              <w:rPr>
                <w:sz w:val="20"/>
                <w:szCs w:val="20"/>
              </w:rPr>
              <w:t>Entreprises de moins de 50 salariés. Sont éligibles les salariés et apprentis des entreprises relevant du champ d'OPCO EP. Les Dirigeants Non Salariés (DNS) ne sont pas éligibles.</w:t>
            </w:r>
          </w:p>
        </w:tc>
      </w:tr>
      <w:tr w:rsidR="00DB01B1" w14:paraId="5398BED3" w14:textId="77777777"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BED"/>
            <w:tcMar>
              <w:top w:w="60" w:type="dxa"/>
              <w:left w:w="140" w:type="dxa"/>
              <w:bottom w:w="60" w:type="dxa"/>
              <w:right w:w="120" w:type="dxa"/>
            </w:tcMar>
            <w:vAlign w:val="center"/>
          </w:tcPr>
          <w:p w14:paraId="778314C6" w14:textId="77777777" w:rsidR="00DB01B1" w:rsidRDefault="003E68DF">
            <w:r>
              <w:rPr>
                <w:b/>
                <w:bCs/>
                <w:color w:val="164F57"/>
                <w:sz w:val="19"/>
                <w:szCs w:val="19"/>
              </w:rPr>
              <w:t>Prérequis</w:t>
            </w:r>
          </w:p>
        </w:tc>
        <w:tc>
          <w:tcPr>
            <w:tcW w:w="6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3F4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7AC0DAD9" w14:textId="77777777" w:rsidR="00DB01B1" w:rsidRDefault="003E68DF">
            <w:r>
              <w:rPr>
                <w:sz w:val="20"/>
                <w:szCs w:val="20"/>
              </w:rPr>
              <w:t>Maîtriser les bases techniques de la pâtisserie</w:t>
            </w:r>
          </w:p>
        </w:tc>
      </w:tr>
      <w:tr w:rsidR="00FD5157" w14:paraId="166EB981" w14:textId="77777777"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BED"/>
            <w:tcMar>
              <w:top w:w="60" w:type="dxa"/>
              <w:left w:w="140" w:type="dxa"/>
              <w:bottom w:w="60" w:type="dxa"/>
              <w:right w:w="120" w:type="dxa"/>
            </w:tcMar>
            <w:vAlign w:val="center"/>
          </w:tcPr>
          <w:p w14:paraId="3F2550F2" w14:textId="29785140" w:rsidR="00FD5157" w:rsidRDefault="00FD5157" w:rsidP="00FD5157">
            <w:pPr>
              <w:rPr>
                <w:b/>
                <w:bCs/>
                <w:color w:val="164F57"/>
                <w:sz w:val="19"/>
                <w:szCs w:val="19"/>
              </w:rPr>
            </w:pPr>
            <w:r>
              <w:rPr>
                <w:b/>
                <w:bCs/>
                <w:color w:val="164F57"/>
                <w:sz w:val="19"/>
                <w:szCs w:val="19"/>
              </w:rPr>
              <w:t>Durée / Modalité</w:t>
            </w:r>
          </w:p>
        </w:tc>
        <w:tc>
          <w:tcPr>
            <w:tcW w:w="6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3F4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159F2C2F" w14:textId="07D1D1BB" w:rsidR="00FD5157" w:rsidRDefault="00FD5157" w:rsidP="00FD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h - 2 jours - Présentiel</w:t>
            </w:r>
          </w:p>
        </w:tc>
      </w:tr>
      <w:tr w:rsidR="00FD5157" w14:paraId="54D9D5C1" w14:textId="77777777"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BED"/>
            <w:tcMar>
              <w:top w:w="60" w:type="dxa"/>
              <w:left w:w="140" w:type="dxa"/>
              <w:bottom w:w="60" w:type="dxa"/>
              <w:right w:w="120" w:type="dxa"/>
            </w:tcMar>
            <w:vAlign w:val="center"/>
          </w:tcPr>
          <w:p w14:paraId="25DD9891" w14:textId="5EAF99B1" w:rsidR="00FD5157" w:rsidRDefault="00FD5157" w:rsidP="00FD5157">
            <w:r>
              <w:rPr>
                <w:b/>
                <w:bCs/>
                <w:color w:val="164F57"/>
                <w:sz w:val="19"/>
                <w:szCs w:val="19"/>
              </w:rPr>
              <w:t>Effectif</w:t>
            </w:r>
          </w:p>
        </w:tc>
        <w:tc>
          <w:tcPr>
            <w:tcW w:w="6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3F4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4132CC71" w14:textId="318660DA" w:rsidR="00FD5157" w:rsidRDefault="00FD5157" w:rsidP="00FD5157">
            <w:r w:rsidRPr="006C0245">
              <w:rPr>
                <w:sz w:val="20"/>
                <w:szCs w:val="20"/>
              </w:rPr>
              <w:t xml:space="preserve">Places limitées, </w:t>
            </w:r>
            <w:r w:rsidR="003967D2">
              <w:rPr>
                <w:sz w:val="20"/>
                <w:szCs w:val="20"/>
              </w:rPr>
              <w:t>2</w:t>
            </w:r>
            <w:r w:rsidRPr="006C0245">
              <w:rPr>
                <w:sz w:val="20"/>
                <w:szCs w:val="20"/>
              </w:rPr>
              <w:t xml:space="preserve"> participants maximum par entreprise.</w:t>
            </w:r>
          </w:p>
        </w:tc>
      </w:tr>
      <w:tr w:rsidR="00FD5157" w14:paraId="76F58B17" w14:textId="77777777"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BED"/>
            <w:tcMar>
              <w:top w:w="60" w:type="dxa"/>
              <w:left w:w="140" w:type="dxa"/>
              <w:bottom w:w="60" w:type="dxa"/>
              <w:right w:w="120" w:type="dxa"/>
            </w:tcMar>
            <w:vAlign w:val="center"/>
          </w:tcPr>
          <w:p w14:paraId="43EA2AA0" w14:textId="77777777" w:rsidR="00FD5157" w:rsidRDefault="00FD5157" w:rsidP="00FD5157">
            <w:r>
              <w:rPr>
                <w:b/>
                <w:bCs/>
                <w:color w:val="164F57"/>
                <w:sz w:val="19"/>
                <w:szCs w:val="19"/>
              </w:rPr>
              <w:t>Lieu de formation</w:t>
            </w:r>
          </w:p>
        </w:tc>
        <w:tc>
          <w:tcPr>
            <w:tcW w:w="6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3F4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097209FB" w14:textId="77777777" w:rsidR="00FD5157" w:rsidRDefault="00FD5157" w:rsidP="00FD5157">
            <w:r w:rsidRPr="005310C7">
              <w:rPr>
                <w:sz w:val="20"/>
                <w:szCs w:val="20"/>
              </w:rPr>
              <w:t>5 Rue Marius et Ary Leblond, Saint-Pierre 97410, La Réunion</w:t>
            </w:r>
          </w:p>
        </w:tc>
      </w:tr>
      <w:tr w:rsidR="00FD5157" w14:paraId="7B2AE32E" w14:textId="77777777"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BED"/>
            <w:tcMar>
              <w:top w:w="60" w:type="dxa"/>
              <w:left w:w="140" w:type="dxa"/>
              <w:bottom w:w="60" w:type="dxa"/>
              <w:right w:w="120" w:type="dxa"/>
            </w:tcMar>
            <w:vAlign w:val="center"/>
          </w:tcPr>
          <w:p w14:paraId="44E5F84D" w14:textId="77777777" w:rsidR="00FD5157" w:rsidRDefault="00FD5157" w:rsidP="00FD5157">
            <w:r>
              <w:rPr>
                <w:b/>
                <w:bCs/>
                <w:color w:val="164F57"/>
                <w:sz w:val="19"/>
                <w:szCs w:val="19"/>
              </w:rPr>
              <w:t>Évaluation</w:t>
            </w:r>
          </w:p>
        </w:tc>
        <w:tc>
          <w:tcPr>
            <w:tcW w:w="6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3F4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4573810F" w14:textId="77777777" w:rsidR="00FD5157" w:rsidRDefault="00FD5157" w:rsidP="00FD5157">
            <w:r>
              <w:rPr>
                <w:sz w:val="20"/>
                <w:szCs w:val="20"/>
              </w:rPr>
              <w:t>Évaluation pratique des réalisations en atelier</w:t>
            </w:r>
          </w:p>
        </w:tc>
      </w:tr>
      <w:tr w:rsidR="00FD5157" w14:paraId="7C6AD735" w14:textId="77777777"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CEBED"/>
            <w:tcMar>
              <w:top w:w="60" w:type="dxa"/>
              <w:left w:w="140" w:type="dxa"/>
              <w:bottom w:w="60" w:type="dxa"/>
              <w:right w:w="120" w:type="dxa"/>
            </w:tcMar>
            <w:vAlign w:val="center"/>
          </w:tcPr>
          <w:p w14:paraId="375A4789" w14:textId="77777777" w:rsidR="00FD5157" w:rsidRDefault="00FD5157" w:rsidP="00FD5157">
            <w:r>
              <w:rPr>
                <w:b/>
                <w:bCs/>
                <w:color w:val="164F57"/>
                <w:sz w:val="19"/>
                <w:szCs w:val="19"/>
              </w:rPr>
              <w:t>Validation</w:t>
            </w:r>
          </w:p>
        </w:tc>
        <w:tc>
          <w:tcPr>
            <w:tcW w:w="6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3F4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1D7714EF" w14:textId="77777777" w:rsidR="00FD5157" w:rsidRDefault="00FD5157" w:rsidP="00FD5157">
            <w:r>
              <w:rPr>
                <w:sz w:val="20"/>
                <w:szCs w:val="20"/>
              </w:rPr>
              <w:t>Attestation de fin de formation (compétences acquises)</w:t>
            </w:r>
          </w:p>
        </w:tc>
      </w:tr>
    </w:tbl>
    <w:p w14:paraId="29CF09E9" w14:textId="77777777" w:rsidR="00DB01B1" w:rsidRDefault="003E68DF">
      <w:pPr>
        <w:pBdr>
          <w:bottom w:val="single" w:sz="10" w:space="4" w:color="1F6E78"/>
        </w:pBdr>
        <w:spacing w:before="220" w:after="80"/>
      </w:pPr>
      <w:r>
        <w:rPr>
          <w:b/>
          <w:bCs/>
          <w:color w:val="164F57"/>
          <w:sz w:val="26"/>
          <w:szCs w:val="26"/>
        </w:rPr>
        <w:t>Objectifs</w:t>
      </w:r>
    </w:p>
    <w:p w14:paraId="06BBFAA7" w14:textId="77777777" w:rsidR="00DB01B1" w:rsidRDefault="003E68DF">
      <w:pPr>
        <w:pStyle w:val="Paragraphedeliste"/>
        <w:numPr>
          <w:ilvl w:val="0"/>
          <w:numId w:val="2"/>
        </w:numPr>
        <w:spacing w:after="30"/>
      </w:pPr>
      <w:r>
        <w:t>Concevoir une gamme festive d'entremets, de bûches et de petits gâteaux de Noël à partir des fruits et racines de La Réunion</w:t>
      </w:r>
    </w:p>
    <w:p w14:paraId="748B8553" w14:textId="77777777" w:rsidR="00DB01B1" w:rsidRDefault="003E68DF">
      <w:pPr>
        <w:pStyle w:val="Paragraphedeliste"/>
        <w:numPr>
          <w:ilvl w:val="0"/>
          <w:numId w:val="2"/>
        </w:numPr>
        <w:spacing w:after="30"/>
      </w:pPr>
      <w:r>
        <w:t>Revisiter les classiques péi en version fêtes de fin d'année</w:t>
      </w:r>
    </w:p>
    <w:p w14:paraId="2786A4E2" w14:textId="77777777" w:rsidR="00DB01B1" w:rsidRDefault="003E68DF">
      <w:pPr>
        <w:pBdr>
          <w:bottom w:val="single" w:sz="10" w:space="4" w:color="1F6E78"/>
        </w:pBdr>
        <w:spacing w:before="220" w:after="80"/>
      </w:pPr>
      <w:r>
        <w:rPr>
          <w:b/>
          <w:bCs/>
          <w:color w:val="164F57"/>
          <w:sz w:val="26"/>
          <w:szCs w:val="26"/>
        </w:rPr>
        <w:t>Méthodes et moyens pédagogiques</w:t>
      </w:r>
    </w:p>
    <w:p w14:paraId="737042F2" w14:textId="77777777" w:rsidR="00DB01B1" w:rsidRDefault="003E68DF">
      <w:pPr>
        <w:spacing w:after="40"/>
      </w:pPr>
      <w:r>
        <w:t>Masterclass en présentiel, axée sur la pratique en atelier, autour de la création d'une gamme festive valorisant les produits du terroir réunionnais. Démonstrations de l'intervenant et réalisations encadrées.</w:t>
      </w:r>
    </w:p>
    <w:p w14:paraId="34C53DBE" w14:textId="7BC5627B" w:rsidR="00DB01B1" w:rsidRDefault="003E68DF">
      <w:pPr>
        <w:pBdr>
          <w:bottom w:val="single" w:sz="10" w:space="4" w:color="1F6E78"/>
        </w:pBdr>
        <w:spacing w:before="220" w:after="80"/>
      </w:pPr>
      <w:r>
        <w:rPr>
          <w:b/>
          <w:bCs/>
          <w:color w:val="164F57"/>
          <w:sz w:val="26"/>
          <w:szCs w:val="26"/>
        </w:rPr>
        <w:t xml:space="preserve">Programme </w:t>
      </w:r>
      <w:r w:rsidR="00FD5157">
        <w:rPr>
          <w:b/>
          <w:bCs/>
          <w:color w:val="164F57"/>
          <w:sz w:val="26"/>
          <w:szCs w:val="26"/>
        </w:rPr>
        <w:t>-</w:t>
      </w:r>
      <w:r>
        <w:rPr>
          <w:b/>
          <w:bCs/>
          <w:color w:val="164F57"/>
          <w:sz w:val="26"/>
          <w:szCs w:val="26"/>
        </w:rPr>
        <w:t xml:space="preserve"> 14 h (2 jours)</w:t>
      </w:r>
    </w:p>
    <w:p w14:paraId="0DDE775F" w14:textId="77777777" w:rsidR="00DB01B1" w:rsidRDefault="003E68DF">
      <w:pPr>
        <w:spacing w:before="110" w:after="30"/>
        <w:ind w:left="420" w:hanging="420"/>
      </w:pPr>
      <w:r>
        <w:rPr>
          <w:b/>
          <w:bCs/>
          <w:color w:val="222222"/>
        </w:rPr>
        <w:t>1.  Travail des fruits et racines péi en pâtisserie</w:t>
      </w:r>
    </w:p>
    <w:p w14:paraId="2A9626B8" w14:textId="77777777" w:rsidR="00DB01B1" w:rsidRDefault="003E68DF">
      <w:pPr>
        <w:spacing w:before="110" w:after="30"/>
        <w:ind w:left="420" w:hanging="420"/>
      </w:pPr>
      <w:r>
        <w:rPr>
          <w:b/>
          <w:bCs/>
          <w:color w:val="222222"/>
        </w:rPr>
        <w:t>2.  Réalisation des bases : appareils, biscuits et croustillants</w:t>
      </w:r>
    </w:p>
    <w:p w14:paraId="5D5824F4" w14:textId="77777777" w:rsidR="00DB01B1" w:rsidRDefault="003E68DF">
      <w:pPr>
        <w:spacing w:before="110" w:after="30"/>
        <w:ind w:left="420" w:hanging="420"/>
      </w:pPr>
      <w:r>
        <w:rPr>
          <w:b/>
          <w:bCs/>
          <w:color w:val="222222"/>
        </w:rPr>
        <w:t>3.  Mousses, crémeux, inserts et glaçages aux fruits péi</w:t>
      </w:r>
    </w:p>
    <w:p w14:paraId="198E82C1" w14:textId="77777777" w:rsidR="00DB01B1" w:rsidRDefault="003E68DF">
      <w:pPr>
        <w:spacing w:before="110" w:after="30"/>
        <w:ind w:left="420" w:hanging="420"/>
      </w:pPr>
      <w:r>
        <w:rPr>
          <w:b/>
          <w:bCs/>
          <w:color w:val="222222"/>
        </w:rPr>
        <w:t>4.  Montage et finition d'une bûche et d'un entremets de Noël</w:t>
      </w:r>
    </w:p>
    <w:p w14:paraId="0B3ADEFD" w14:textId="77777777" w:rsidR="00DB01B1" w:rsidRDefault="003E68DF">
      <w:pPr>
        <w:spacing w:before="110" w:after="30"/>
        <w:ind w:left="420" w:hanging="420"/>
      </w:pPr>
      <w:r>
        <w:rPr>
          <w:b/>
          <w:bCs/>
          <w:color w:val="222222"/>
        </w:rPr>
        <w:t>5.  Petits gâteaux et bouchées de fêtes</w:t>
      </w:r>
    </w:p>
    <w:p w14:paraId="6C893E37" w14:textId="77777777" w:rsidR="00DB01B1" w:rsidRDefault="003E68DF">
      <w:pPr>
        <w:spacing w:before="110" w:after="30"/>
        <w:ind w:left="420" w:hanging="420"/>
      </w:pPr>
      <w:r>
        <w:rPr>
          <w:b/>
          <w:bCs/>
          <w:color w:val="222222"/>
        </w:rPr>
        <w:t>6.  Revisite des classiques réunionnais en version Noël</w:t>
      </w:r>
    </w:p>
    <w:sectPr w:rsidR="00DB01B1">
      <w:headerReference w:type="even" r:id="rId7"/>
      <w:headerReference w:type="default" r:id="rId8"/>
      <w:headerReference w:type="firs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6BFB" w14:textId="77777777" w:rsidR="00F34BC2" w:rsidRDefault="00F34BC2" w:rsidP="005310C7">
      <w:r>
        <w:separator/>
      </w:r>
    </w:p>
  </w:endnote>
  <w:endnote w:type="continuationSeparator" w:id="0">
    <w:p w14:paraId="6698C71F" w14:textId="77777777" w:rsidR="00F34BC2" w:rsidRDefault="00F34BC2" w:rsidP="005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FCD1" w14:textId="77777777" w:rsidR="00F34BC2" w:rsidRDefault="00F34BC2" w:rsidP="005310C7">
      <w:r>
        <w:separator/>
      </w:r>
    </w:p>
  </w:footnote>
  <w:footnote w:type="continuationSeparator" w:id="0">
    <w:p w14:paraId="7F9A8471" w14:textId="77777777" w:rsidR="00F34BC2" w:rsidRDefault="00F34BC2" w:rsidP="0053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D753" w14:textId="6031C5FB" w:rsidR="003967D2" w:rsidRDefault="003967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85228B" wp14:editId="4AF21EB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5225" cy="345440"/>
              <wp:effectExtent l="0" t="0" r="15875" b="16510"/>
              <wp:wrapNone/>
              <wp:docPr id="1958659060" name="Zone de texte 2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2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3FB7F" w14:textId="4154165F" w:rsidR="003967D2" w:rsidRPr="003967D2" w:rsidRDefault="003967D2" w:rsidP="003967D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67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5228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USAGE INTERNE" style="position:absolute;margin-left:0;margin-top:0;width:91.75pt;height:27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B83FB7F" w14:textId="4154165F" w:rsidR="003967D2" w:rsidRPr="003967D2" w:rsidRDefault="003967D2" w:rsidP="003967D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67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29E2" w14:textId="445C6FC2" w:rsidR="005310C7" w:rsidRDefault="003967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384A8E" wp14:editId="6A4F581E">
              <wp:simplePos x="6858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165225" cy="345440"/>
              <wp:effectExtent l="0" t="0" r="15875" b="16510"/>
              <wp:wrapNone/>
              <wp:docPr id="1986486766" name="Zone de texte 3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2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7BEAD" w14:textId="759AA80B" w:rsidR="003967D2" w:rsidRPr="003967D2" w:rsidRDefault="003967D2" w:rsidP="003967D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67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84A8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USAGE INTERNE" style="position:absolute;margin-left:0;margin-top:0;width:91.7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037BEAD" w14:textId="759AA80B" w:rsidR="003967D2" w:rsidRPr="003967D2" w:rsidRDefault="003967D2" w:rsidP="003967D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67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0C7">
      <w:rPr>
        <w:noProof/>
      </w:rPr>
      <w:drawing>
        <wp:anchor distT="0" distB="0" distL="114300" distR="114300" simplePos="0" relativeHeight="251659264" behindDoc="1" locked="0" layoutInCell="1" allowOverlap="1" wp14:anchorId="7540E680" wp14:editId="55D7AC38">
          <wp:simplePos x="0" y="0"/>
          <wp:positionH relativeFrom="margin">
            <wp:posOffset>-533400</wp:posOffset>
          </wp:positionH>
          <wp:positionV relativeFrom="paragraph">
            <wp:posOffset>-276860</wp:posOffset>
          </wp:positionV>
          <wp:extent cx="3429000" cy="487045"/>
          <wp:effectExtent l="0" t="0" r="0" b="8255"/>
          <wp:wrapTopAndBottom/>
          <wp:docPr id="332" name="Image 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logo aca 2022 drafp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E86B" w14:textId="20417EDF" w:rsidR="003967D2" w:rsidRDefault="003967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ACF25A" wp14:editId="1E6325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5225" cy="345440"/>
              <wp:effectExtent l="0" t="0" r="15875" b="16510"/>
              <wp:wrapNone/>
              <wp:docPr id="695542399" name="Zone de texte 1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2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C4F8E" w14:textId="08C4C704" w:rsidR="003967D2" w:rsidRPr="003967D2" w:rsidRDefault="003967D2" w:rsidP="003967D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67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CF25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USAGE INTERNE" style="position:absolute;margin-left:0;margin-top:0;width:91.7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43C4F8E" w14:textId="08C4C704" w:rsidR="003967D2" w:rsidRPr="003967D2" w:rsidRDefault="003967D2" w:rsidP="003967D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67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23F4"/>
    <w:multiLevelType w:val="hybridMultilevel"/>
    <w:tmpl w:val="1382A696"/>
    <w:lvl w:ilvl="0" w:tplc="3EF4677C">
      <w:start w:val="1"/>
      <w:numFmt w:val="bullet"/>
      <w:lvlText w:val="●"/>
      <w:lvlJc w:val="left"/>
      <w:pPr>
        <w:ind w:left="720" w:hanging="360"/>
      </w:pPr>
    </w:lvl>
    <w:lvl w:ilvl="1" w:tplc="5D6A09B2">
      <w:start w:val="1"/>
      <w:numFmt w:val="bullet"/>
      <w:lvlText w:val="○"/>
      <w:lvlJc w:val="left"/>
      <w:pPr>
        <w:ind w:left="1440" w:hanging="360"/>
      </w:pPr>
    </w:lvl>
    <w:lvl w:ilvl="2" w:tplc="69A2D5AA">
      <w:start w:val="1"/>
      <w:numFmt w:val="bullet"/>
      <w:lvlText w:val="■"/>
      <w:lvlJc w:val="left"/>
      <w:pPr>
        <w:ind w:left="2160" w:hanging="360"/>
      </w:pPr>
    </w:lvl>
    <w:lvl w:ilvl="3" w:tplc="771E559A">
      <w:start w:val="1"/>
      <w:numFmt w:val="bullet"/>
      <w:lvlText w:val="●"/>
      <w:lvlJc w:val="left"/>
      <w:pPr>
        <w:ind w:left="2880" w:hanging="360"/>
      </w:pPr>
    </w:lvl>
    <w:lvl w:ilvl="4" w:tplc="8CD8B14C">
      <w:start w:val="1"/>
      <w:numFmt w:val="bullet"/>
      <w:lvlText w:val="○"/>
      <w:lvlJc w:val="left"/>
      <w:pPr>
        <w:ind w:left="3600" w:hanging="360"/>
      </w:pPr>
    </w:lvl>
    <w:lvl w:ilvl="5" w:tplc="21F8695C">
      <w:start w:val="1"/>
      <w:numFmt w:val="bullet"/>
      <w:lvlText w:val="■"/>
      <w:lvlJc w:val="left"/>
      <w:pPr>
        <w:ind w:left="4320" w:hanging="360"/>
      </w:pPr>
    </w:lvl>
    <w:lvl w:ilvl="6" w:tplc="74486CAA">
      <w:start w:val="1"/>
      <w:numFmt w:val="bullet"/>
      <w:lvlText w:val="●"/>
      <w:lvlJc w:val="left"/>
      <w:pPr>
        <w:ind w:left="5040" w:hanging="360"/>
      </w:pPr>
    </w:lvl>
    <w:lvl w:ilvl="7" w:tplc="59021B8E">
      <w:start w:val="1"/>
      <w:numFmt w:val="bullet"/>
      <w:lvlText w:val="●"/>
      <w:lvlJc w:val="left"/>
      <w:pPr>
        <w:ind w:left="5760" w:hanging="360"/>
      </w:pPr>
    </w:lvl>
    <w:lvl w:ilvl="8" w:tplc="9FD2C4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5567B85"/>
    <w:multiLevelType w:val="hybridMultilevel"/>
    <w:tmpl w:val="F940C2F6"/>
    <w:lvl w:ilvl="0" w:tplc="CB1438D2">
      <w:start w:val="1"/>
      <w:numFmt w:val="bullet"/>
      <w:lvlText w:val="•"/>
      <w:lvlJc w:val="left"/>
      <w:pPr>
        <w:ind w:left="360" w:hanging="240"/>
      </w:pPr>
      <w:rPr>
        <w:color w:val="1F6E78"/>
      </w:rPr>
    </w:lvl>
    <w:lvl w:ilvl="1" w:tplc="2312E658">
      <w:numFmt w:val="decimal"/>
      <w:lvlText w:val=""/>
      <w:lvlJc w:val="left"/>
    </w:lvl>
    <w:lvl w:ilvl="2" w:tplc="4BCA1AE8">
      <w:numFmt w:val="decimal"/>
      <w:lvlText w:val=""/>
      <w:lvlJc w:val="left"/>
    </w:lvl>
    <w:lvl w:ilvl="3" w:tplc="B6B010A4">
      <w:numFmt w:val="decimal"/>
      <w:lvlText w:val=""/>
      <w:lvlJc w:val="left"/>
    </w:lvl>
    <w:lvl w:ilvl="4" w:tplc="D0642E90">
      <w:numFmt w:val="decimal"/>
      <w:lvlText w:val=""/>
      <w:lvlJc w:val="left"/>
    </w:lvl>
    <w:lvl w:ilvl="5" w:tplc="C63A4B66">
      <w:numFmt w:val="decimal"/>
      <w:lvlText w:val=""/>
      <w:lvlJc w:val="left"/>
    </w:lvl>
    <w:lvl w:ilvl="6" w:tplc="1152F9FA">
      <w:numFmt w:val="decimal"/>
      <w:lvlText w:val=""/>
      <w:lvlJc w:val="left"/>
    </w:lvl>
    <w:lvl w:ilvl="7" w:tplc="7136A252">
      <w:numFmt w:val="decimal"/>
      <w:lvlText w:val=""/>
      <w:lvlJc w:val="left"/>
    </w:lvl>
    <w:lvl w:ilvl="8" w:tplc="A6B28810">
      <w:numFmt w:val="decimal"/>
      <w:lvlText w:val=""/>
      <w:lvlJc w:val="left"/>
    </w:lvl>
  </w:abstractNum>
  <w:num w:numId="1" w16cid:durableId="785386380">
    <w:abstractNumId w:val="0"/>
    <w:lvlOverride w:ilvl="0">
      <w:startOverride w:val="1"/>
    </w:lvlOverride>
  </w:num>
  <w:num w:numId="2" w16cid:durableId="20983321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B1"/>
    <w:rsid w:val="000F362E"/>
    <w:rsid w:val="00140F6E"/>
    <w:rsid w:val="001D3184"/>
    <w:rsid w:val="003967D2"/>
    <w:rsid w:val="003E68DF"/>
    <w:rsid w:val="005310C7"/>
    <w:rsid w:val="00DB01B1"/>
    <w:rsid w:val="00F34BC2"/>
    <w:rsid w:val="00F52B8B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EE0E"/>
  <w15:docId w15:val="{D2AE2AFD-AA2D-4C81-9A11-478DC65F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310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10C7"/>
  </w:style>
  <w:style w:type="paragraph" w:styleId="Pieddepage">
    <w:name w:val="footer"/>
    <w:basedOn w:val="Normal"/>
    <w:link w:val="PieddepageCar"/>
    <w:uiPriority w:val="99"/>
    <w:unhideWhenUsed/>
    <w:rsid w:val="005310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Lolita WISSART</cp:lastModifiedBy>
  <cp:revision>3</cp:revision>
  <dcterms:created xsi:type="dcterms:W3CDTF">2026-07-17T11:41:00Z</dcterms:created>
  <dcterms:modified xsi:type="dcterms:W3CDTF">2026-07-20T09:41:00Z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2975227f,74bec3f4,766761ee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USAGE INTERNE</vt:lpwstr>
  </property>
  <property fmtid="{D5CDD505-2E9C-101B-9397-08002B2CF9AE}" pid="5" name="MSIP_Label_15c2dcff-19f9-4878-8786-e8d0c6ce1cd3_Enabled">
    <vt:lpwstr>true</vt:lpwstr>
  </property>
  <property fmtid="{D5CDD505-2E9C-101B-9397-08002B2CF9AE}" pid="6" name="MSIP_Label_15c2dcff-19f9-4878-8786-e8d0c6ce1cd3_SetDate">
    <vt:lpwstr>2026-07-20T09:41:36Z</vt:lpwstr>
  </property>
  <property fmtid="{D5CDD505-2E9C-101B-9397-08002B2CF9AE}" pid="7" name="MSIP_Label_15c2dcff-19f9-4878-8786-e8d0c6ce1cd3_Method">
    <vt:lpwstr>Standard</vt:lpwstr>
  </property>
  <property fmtid="{D5CDD505-2E9C-101B-9397-08002B2CF9AE}" pid="8" name="MSIP_Label_15c2dcff-19f9-4878-8786-e8d0c6ce1cd3_Name">
    <vt:lpwstr>USAGE INTERNE</vt:lpwstr>
  </property>
  <property fmtid="{D5CDD505-2E9C-101B-9397-08002B2CF9AE}" pid="9" name="MSIP_Label_15c2dcff-19f9-4878-8786-e8d0c6ce1cd3_SiteId">
    <vt:lpwstr>d17f607d-e4a1-453d-b060-43bd93da56d9</vt:lpwstr>
  </property>
  <property fmtid="{D5CDD505-2E9C-101B-9397-08002B2CF9AE}" pid="10" name="MSIP_Label_15c2dcff-19f9-4878-8786-e8d0c6ce1cd3_ActionId">
    <vt:lpwstr>fa7425e5-f27f-4913-b519-40595585e3da</vt:lpwstr>
  </property>
  <property fmtid="{D5CDD505-2E9C-101B-9397-08002B2CF9AE}" pid="11" name="MSIP_Label_15c2dcff-19f9-4878-8786-e8d0c6ce1cd3_ContentBits">
    <vt:lpwstr>1</vt:lpwstr>
  </property>
  <property fmtid="{D5CDD505-2E9C-101B-9397-08002B2CF9AE}" pid="12" name="MSIP_Label_15c2dcff-19f9-4878-8786-e8d0c6ce1cd3_Tag">
    <vt:lpwstr>10, 3, 0, 1</vt:lpwstr>
  </property>
</Properties>
</file>