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908E9" w14:textId="738CA0CE" w:rsidR="004B41E7" w:rsidRPr="008972EA" w:rsidRDefault="004B41E7" w:rsidP="008972EA">
      <w:pPr>
        <w:pStyle w:val="Titre"/>
        <w:jc w:val="both"/>
        <w:rPr>
          <w:i/>
          <w:sz w:val="24"/>
        </w:rPr>
      </w:pPr>
    </w:p>
    <w:p w14:paraId="5DF155B9" w14:textId="6A2BB3D5" w:rsidR="004B41E7" w:rsidRDefault="00AF2736" w:rsidP="00A879F0">
      <w:pPr>
        <w:pStyle w:val="Corpsdetexte"/>
        <w:rPr>
          <w:noProof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1FCB7726">
                <wp:simplePos x="0" y="0"/>
                <wp:positionH relativeFrom="column">
                  <wp:posOffset>4097020</wp:posOffset>
                </wp:positionH>
                <wp:positionV relativeFrom="paragraph">
                  <wp:posOffset>88265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4303246B" w:rsidR="00AF2736" w:rsidRPr="00AF2736" w:rsidRDefault="006556F3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98EDDE" wp14:editId="68B72C89">
                                  <wp:extent cx="1918970" cy="773462"/>
                                  <wp:effectExtent l="0" t="0" r="5080" b="762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8970" cy="7734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3C1D1" id="Rectangle 1" o:spid="_x0000_s1026" style="position:absolute;left:0;text-align:left;margin-left:322.6pt;margin-top:6.95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" fillcolor="white [3201]" strokecolor="#70ad47 [3209]" strokeweight="1pt">
                <v:textbox>
                  <w:txbxContent>
                    <w:p w14:paraId="62C7A32A" w14:textId="4303246B" w:rsidR="00AF2736" w:rsidRPr="00AF2736" w:rsidRDefault="006556F3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98EDDE" wp14:editId="68B72C89">
                            <wp:extent cx="1918970" cy="773462"/>
                            <wp:effectExtent l="0" t="0" r="5080" b="762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8970" cy="7734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F6763">
        <w:rPr>
          <w:noProof/>
        </w:rPr>
        <w:drawing>
          <wp:inline distT="0" distB="0" distL="0" distR="0" wp14:anchorId="4287D4EA" wp14:editId="429C4955">
            <wp:extent cx="1932305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E9DA" w14:textId="365B977F" w:rsidR="00921957" w:rsidRDefault="00CF676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0F67B8E1">
                <wp:simplePos x="0" y="0"/>
                <wp:positionH relativeFrom="column">
                  <wp:posOffset>4105910</wp:posOffset>
                </wp:positionH>
                <wp:positionV relativeFrom="paragraph">
                  <wp:posOffset>160655</wp:posOffset>
                </wp:positionV>
                <wp:extent cx="2305050" cy="3238500"/>
                <wp:effectExtent l="0" t="0" r="19050" b="1905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385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0909D" w14:textId="05C208C6" w:rsidR="00C13F01" w:rsidRDefault="00921957" w:rsidP="00665102">
                            <w:pPr>
                              <w:spacing w:after="120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0284BA8F" w14:textId="4AEDD2C6" w:rsidR="00C13F01" w:rsidRPr="00665102" w:rsidRDefault="00C13F01" w:rsidP="00C13F0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426"/>
                              <w:rPr>
                                <w:iCs/>
                              </w:rPr>
                            </w:pPr>
                            <w:r w:rsidRPr="00665102">
                              <w:rPr>
                                <w:iCs/>
                              </w:rPr>
                              <w:t>Comprendre la localisation par GNSS et définir les avantages et inconvénients des différents terminaux numériques de terrain</w:t>
                            </w:r>
                          </w:p>
                          <w:p w14:paraId="38B424D3" w14:textId="2D1E12AB" w:rsidR="00C13F01" w:rsidRPr="00665102" w:rsidRDefault="00C13F01" w:rsidP="00C13F0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426"/>
                              <w:rPr>
                                <w:iCs/>
                              </w:rPr>
                            </w:pPr>
                            <w:r w:rsidRPr="00665102">
                              <w:rPr>
                                <w:iCs/>
                              </w:rPr>
                              <w:t>Identifier la ou les solutions les plus appropriée(s) à ses besoins et ses contraintes techniques</w:t>
                            </w:r>
                          </w:p>
                          <w:p w14:paraId="25A79F27" w14:textId="33C4E73D" w:rsidR="00C13F01" w:rsidRPr="00665102" w:rsidRDefault="00C13F01" w:rsidP="00C13F0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426"/>
                              <w:rPr>
                                <w:iCs/>
                              </w:rPr>
                            </w:pPr>
                            <w:r w:rsidRPr="00665102">
                              <w:rPr>
                                <w:iCs/>
                              </w:rPr>
                              <w:t>Mettre en place et exploiter sa solution SIG mobile pour faciliter et optimiser sa collecte de données sur le terrain</w:t>
                            </w:r>
                          </w:p>
                          <w:p w14:paraId="23E7E627" w14:textId="6B762778" w:rsidR="00C13F01" w:rsidRPr="00665102" w:rsidRDefault="00C13F01" w:rsidP="00C13F0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426"/>
                              <w:rPr>
                                <w:iCs/>
                              </w:rPr>
                            </w:pPr>
                            <w:r w:rsidRPr="00665102">
                              <w:rPr>
                                <w:iCs/>
                              </w:rPr>
                              <w:t>Préparer une campagne de relevés d’informations sur le terrain en utilisant un SIG mobile</w:t>
                            </w:r>
                          </w:p>
                          <w:p w14:paraId="2ED52945" w14:textId="57CC8C6F" w:rsidR="00C13F01" w:rsidRPr="00665102" w:rsidRDefault="00C13F01" w:rsidP="00C13F0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426"/>
                              <w:rPr>
                                <w:iCs/>
                              </w:rPr>
                            </w:pPr>
                            <w:r w:rsidRPr="00665102">
                              <w:rPr>
                                <w:iCs/>
                              </w:rPr>
                              <w:t>Saisir des informations sur le terrain avec un SIG mobile</w:t>
                            </w:r>
                          </w:p>
                          <w:p w14:paraId="276CD4DB" w14:textId="2C74DC94" w:rsidR="00CE1CE7" w:rsidRPr="00665102" w:rsidRDefault="00C13F01" w:rsidP="002825F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426"/>
                              <w:rPr>
                                <w:iCs/>
                              </w:rPr>
                            </w:pPr>
                            <w:r w:rsidRPr="00665102">
                              <w:rPr>
                                <w:iCs/>
                              </w:rPr>
                              <w:t>Synchroniser les mises à jour avec les données 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36997"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323.3pt;margin-top:12.65pt;width:181.5pt;height:2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" fillcolor="#c5e0b3">
                <v:textbox>
                  <w:txbxContent>
                    <w:p w14:paraId="00B0909D" w14:textId="05C208C6" w:rsidR="00C13F01" w:rsidRDefault="00921957" w:rsidP="00665102">
                      <w:pPr>
                        <w:spacing w:after="120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0284BA8F" w14:textId="4AEDD2C6" w:rsidR="00C13F01" w:rsidRPr="00665102" w:rsidRDefault="00C13F01" w:rsidP="00C13F0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426"/>
                        <w:rPr>
                          <w:iCs/>
                        </w:rPr>
                      </w:pPr>
                      <w:r w:rsidRPr="00665102">
                        <w:rPr>
                          <w:iCs/>
                        </w:rPr>
                        <w:t>Comprendre la localisation par GNSS et définir les avantages et inconvénients des différents terminaux numériques de terrain</w:t>
                      </w:r>
                    </w:p>
                    <w:p w14:paraId="38B424D3" w14:textId="2D1E12AB" w:rsidR="00C13F01" w:rsidRPr="00665102" w:rsidRDefault="00C13F01" w:rsidP="00C13F0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426"/>
                        <w:rPr>
                          <w:iCs/>
                        </w:rPr>
                      </w:pPr>
                      <w:r w:rsidRPr="00665102">
                        <w:rPr>
                          <w:iCs/>
                        </w:rPr>
                        <w:t>Identifier la ou les solutions les plus appropriée(s) à ses besoins et ses contraintes techniques</w:t>
                      </w:r>
                    </w:p>
                    <w:p w14:paraId="25A79F27" w14:textId="33C4E73D" w:rsidR="00C13F01" w:rsidRPr="00665102" w:rsidRDefault="00C13F01" w:rsidP="00C13F0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426"/>
                        <w:rPr>
                          <w:iCs/>
                        </w:rPr>
                      </w:pPr>
                      <w:r w:rsidRPr="00665102">
                        <w:rPr>
                          <w:iCs/>
                        </w:rPr>
                        <w:t>Mettre en place et exploiter sa solution SIG mobile pour faciliter et optimiser sa collecte de données sur le terrain</w:t>
                      </w:r>
                    </w:p>
                    <w:p w14:paraId="23E7E627" w14:textId="6B762778" w:rsidR="00C13F01" w:rsidRPr="00665102" w:rsidRDefault="00C13F01" w:rsidP="00C13F0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426"/>
                        <w:rPr>
                          <w:iCs/>
                        </w:rPr>
                      </w:pPr>
                      <w:r w:rsidRPr="00665102">
                        <w:rPr>
                          <w:iCs/>
                        </w:rPr>
                        <w:t>Préparer une campagne de relevés d’informations sur le terrain en utilisant un SIG mobile</w:t>
                      </w:r>
                    </w:p>
                    <w:p w14:paraId="2ED52945" w14:textId="57CC8C6F" w:rsidR="00C13F01" w:rsidRPr="00665102" w:rsidRDefault="00C13F01" w:rsidP="00C13F0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426"/>
                        <w:rPr>
                          <w:iCs/>
                        </w:rPr>
                      </w:pPr>
                      <w:r w:rsidRPr="00665102">
                        <w:rPr>
                          <w:iCs/>
                        </w:rPr>
                        <w:t>Saisir des informations sur le terrain avec un SIG mobile</w:t>
                      </w:r>
                    </w:p>
                    <w:p w14:paraId="276CD4DB" w14:textId="2C74DC94" w:rsidR="00CE1CE7" w:rsidRPr="00665102" w:rsidRDefault="00C13F01" w:rsidP="002825F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426"/>
                        <w:rPr>
                          <w:iCs/>
                        </w:rPr>
                      </w:pPr>
                      <w:r w:rsidRPr="00665102">
                        <w:rPr>
                          <w:iCs/>
                        </w:rPr>
                        <w:t>Synchroniser les mises à jour avec les données source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71809F5B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3797300" cy="704850"/>
                <wp:effectExtent l="22225" t="18415" r="19050" b="19685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F2B391" w14:textId="5033A4F8" w:rsidR="00C13F01" w:rsidRDefault="00921957">
                            <w:r w:rsidRPr="00D1061F">
                              <w:rPr>
                                <w:i/>
                                <w:iCs/>
                              </w:rPr>
                              <w:t>Intitulé d</w:t>
                            </w:r>
                            <w:r w:rsidR="00BD400D">
                              <w:rPr>
                                <w:i/>
                                <w:iCs/>
                              </w:rPr>
                              <w:t>u module :</w:t>
                            </w:r>
                            <w:r w:rsidR="00C13F01" w:rsidRPr="00C13F01">
                              <w:t xml:space="preserve"> </w:t>
                            </w:r>
                          </w:p>
                          <w:p w14:paraId="684C8F04" w14:textId="77777777" w:rsidR="00A15D65" w:rsidRDefault="00A15D65"/>
                          <w:p w14:paraId="1DE7396C" w14:textId="1D424D50" w:rsidR="00921957" w:rsidRPr="00A15D65" w:rsidRDefault="00C13F01">
                            <w:pPr>
                              <w:rPr>
                                <w:b/>
                                <w:iCs/>
                              </w:rPr>
                            </w:pPr>
                            <w:r w:rsidRPr="00A15D65">
                              <w:rPr>
                                <w:b/>
                                <w:iCs/>
                              </w:rPr>
                              <w:t xml:space="preserve">Outils </w:t>
                            </w:r>
                            <w:r w:rsidR="00B26510">
                              <w:rPr>
                                <w:b/>
                                <w:iCs/>
                              </w:rPr>
                              <w:t>nomades</w:t>
                            </w:r>
                            <w:r w:rsidRPr="00A15D65">
                              <w:rPr>
                                <w:b/>
                                <w:iCs/>
                              </w:rPr>
                              <w:t xml:space="preserve"> : des interfaces de terrain support des SIG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D6B6C" id="Text Box 2129361531" o:spid="_x0000_s1028" type="#_x0000_t202" style="position:absolute;left:0;text-align:left;margin-left:-8.4pt;margin-top:15.9pt;width:299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" strokecolor="#ed7d31" strokeweight="2.5pt">
                <v:shadow color="#868686"/>
                <v:textbox>
                  <w:txbxContent>
                    <w:p w14:paraId="18F2B391" w14:textId="5033A4F8" w:rsidR="00C13F01" w:rsidRDefault="00921957">
                      <w:r w:rsidRPr="00D1061F">
                        <w:rPr>
                          <w:i/>
                          <w:iCs/>
                        </w:rPr>
                        <w:t>Intitulé d</w:t>
                      </w:r>
                      <w:r w:rsidR="00BD400D">
                        <w:rPr>
                          <w:i/>
                          <w:iCs/>
                        </w:rPr>
                        <w:t>u module :</w:t>
                      </w:r>
                      <w:r w:rsidR="00C13F01" w:rsidRPr="00C13F01">
                        <w:t xml:space="preserve"> </w:t>
                      </w:r>
                    </w:p>
                    <w:p w14:paraId="684C8F04" w14:textId="77777777" w:rsidR="00A15D65" w:rsidRDefault="00A15D65"/>
                    <w:p w14:paraId="1DE7396C" w14:textId="1D424D50" w:rsidR="00921957" w:rsidRPr="00A15D65" w:rsidRDefault="00C13F01">
                      <w:pPr>
                        <w:rPr>
                          <w:b/>
                          <w:iCs/>
                        </w:rPr>
                      </w:pPr>
                      <w:r w:rsidRPr="00A15D65">
                        <w:rPr>
                          <w:b/>
                          <w:iCs/>
                        </w:rPr>
                        <w:t xml:space="preserve">Outils </w:t>
                      </w:r>
                      <w:r w:rsidR="00B26510">
                        <w:rPr>
                          <w:b/>
                          <w:iCs/>
                        </w:rPr>
                        <w:t>nomades</w:t>
                      </w:r>
                      <w:r w:rsidRPr="00A15D65">
                        <w:rPr>
                          <w:b/>
                          <w:iCs/>
                        </w:rPr>
                        <w:t xml:space="preserve"> : des interfaces de terrain support des SIG</w:t>
                      </w: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77777777" w:rsidR="00921957" w:rsidRDefault="00921957" w:rsidP="00A879F0">
      <w:pPr>
        <w:pStyle w:val="Corpsdetexte"/>
        <w:rPr>
          <w:noProof/>
        </w:rPr>
      </w:pPr>
    </w:p>
    <w:p w14:paraId="4B8035FE" w14:textId="7E890993" w:rsidR="00921957" w:rsidRDefault="00CF6763" w:rsidP="00A879F0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0C539BB4">
                <wp:simplePos x="0" y="0"/>
                <wp:positionH relativeFrom="column">
                  <wp:posOffset>-125730</wp:posOffset>
                </wp:positionH>
                <wp:positionV relativeFrom="paragraph">
                  <wp:posOffset>138430</wp:posOffset>
                </wp:positionV>
                <wp:extent cx="3829050" cy="7194550"/>
                <wp:effectExtent l="22225" t="18415" r="15875" b="1651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719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6E2DB085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69D9D6E0" w14:textId="5EC3F168" w:rsidR="00A15D65" w:rsidRPr="005A4944" w:rsidRDefault="00A15D65">
                            <w:pPr>
                              <w:rPr>
                                <w:iCs/>
                              </w:rPr>
                            </w:pPr>
                          </w:p>
                          <w:p w14:paraId="1E10FCEC" w14:textId="2D95497A" w:rsidR="00A15D65" w:rsidRPr="00D547EE" w:rsidRDefault="00A15D65">
                            <w:pPr>
                              <w:rPr>
                                <w:b/>
                                <w:iCs/>
                                <w:color w:val="058EA9"/>
                              </w:rPr>
                            </w:pPr>
                            <w:r w:rsidRPr="00D547EE">
                              <w:rPr>
                                <w:b/>
                                <w:iCs/>
                                <w:color w:val="058EA9"/>
                              </w:rPr>
                              <w:t xml:space="preserve">Démarrage de la formation : </w:t>
                            </w:r>
                          </w:p>
                          <w:p w14:paraId="53309567" w14:textId="0DCEECE3" w:rsidR="00A15D65" w:rsidRPr="005A4944" w:rsidRDefault="005A4944">
                            <w:pPr>
                              <w:rPr>
                                <w:iCs/>
                              </w:rPr>
                            </w:pPr>
                            <w:r w:rsidRPr="005A4944">
                              <w:rPr>
                                <w:iCs/>
                              </w:rPr>
                              <w:t xml:space="preserve">Quoi ? Qui ? Quand ? Comment ? </w:t>
                            </w:r>
                          </w:p>
                          <w:p w14:paraId="56628087" w14:textId="2F01B09C" w:rsidR="005A4944" w:rsidRPr="007676D1" w:rsidRDefault="005A4944" w:rsidP="007676D1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rPr>
                                <w:iCs/>
                              </w:rPr>
                            </w:pPr>
                            <w:r w:rsidRPr="007676D1">
                              <w:rPr>
                                <w:iCs/>
                              </w:rPr>
                              <w:t>Présentation des objectifs de formation</w:t>
                            </w:r>
                          </w:p>
                          <w:p w14:paraId="4C6630E6" w14:textId="084F8848" w:rsidR="005A4944" w:rsidRPr="007676D1" w:rsidRDefault="005A4944" w:rsidP="007676D1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rPr>
                                <w:iCs/>
                              </w:rPr>
                            </w:pPr>
                            <w:r w:rsidRPr="007676D1">
                              <w:rPr>
                                <w:iCs/>
                              </w:rPr>
                              <w:t>Tour de table et échanges sur les attentes, les pratiques et les expériences</w:t>
                            </w:r>
                          </w:p>
                          <w:p w14:paraId="6E2BE362" w14:textId="7FCA2810" w:rsidR="005A4944" w:rsidRPr="007676D1" w:rsidRDefault="005A4944" w:rsidP="007676D1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rPr>
                                <w:iCs/>
                              </w:rPr>
                            </w:pPr>
                            <w:r w:rsidRPr="007676D1">
                              <w:rPr>
                                <w:iCs/>
                              </w:rPr>
                              <w:t>Présentation du déroulé de la formation</w:t>
                            </w:r>
                          </w:p>
                          <w:p w14:paraId="096FE853" w14:textId="4F6EDA95" w:rsidR="005A4944" w:rsidRPr="007676D1" w:rsidRDefault="005A4944" w:rsidP="007676D1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rPr>
                                <w:iCs/>
                              </w:rPr>
                            </w:pPr>
                            <w:r w:rsidRPr="007676D1">
                              <w:rPr>
                                <w:iCs/>
                              </w:rPr>
                              <w:t xml:space="preserve">Présentation de la plateforme </w:t>
                            </w:r>
                            <w:proofErr w:type="spellStart"/>
                            <w:r w:rsidRPr="007676D1">
                              <w:rPr>
                                <w:iCs/>
                              </w:rPr>
                              <w:t>Digiforma</w:t>
                            </w:r>
                            <w:proofErr w:type="spellEnd"/>
                          </w:p>
                          <w:p w14:paraId="6AC46356" w14:textId="24D1D471" w:rsidR="005A4944" w:rsidRDefault="005A4944">
                            <w:pPr>
                              <w:rPr>
                                <w:iCs/>
                              </w:rPr>
                            </w:pPr>
                          </w:p>
                          <w:p w14:paraId="20CFB5D0" w14:textId="7C76C8A1" w:rsidR="005A4944" w:rsidRPr="00D547EE" w:rsidRDefault="005A4944">
                            <w:pPr>
                              <w:rPr>
                                <w:b/>
                                <w:iCs/>
                                <w:color w:val="058EA9"/>
                              </w:rPr>
                            </w:pPr>
                            <w:r w:rsidRPr="00D547EE">
                              <w:rPr>
                                <w:b/>
                                <w:iCs/>
                                <w:color w:val="058EA9"/>
                              </w:rPr>
                              <w:t xml:space="preserve">Les </w:t>
                            </w:r>
                            <w:r w:rsidR="0040671B" w:rsidRPr="00D547EE">
                              <w:rPr>
                                <w:b/>
                                <w:iCs/>
                                <w:color w:val="058EA9"/>
                              </w:rPr>
                              <w:t>Systèmes de Géolocalisation GNSS</w:t>
                            </w:r>
                          </w:p>
                          <w:p w14:paraId="73FBB090" w14:textId="06B676E3" w:rsidR="0040671B" w:rsidRDefault="0040671B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Description d’un GNSS, qualité, référentiels, techniques</w:t>
                            </w:r>
                          </w:p>
                          <w:p w14:paraId="5B42B921" w14:textId="29A06952" w:rsidR="0040671B" w:rsidRDefault="0040671B">
                            <w:pPr>
                              <w:rPr>
                                <w:iCs/>
                              </w:rPr>
                            </w:pPr>
                          </w:p>
                          <w:p w14:paraId="09F534DA" w14:textId="29B675F1" w:rsidR="0040671B" w:rsidRPr="00D547EE" w:rsidRDefault="0040671B">
                            <w:pPr>
                              <w:rPr>
                                <w:b/>
                                <w:iCs/>
                                <w:color w:val="058EA9"/>
                              </w:rPr>
                            </w:pPr>
                            <w:r w:rsidRPr="00D547EE">
                              <w:rPr>
                                <w:b/>
                                <w:iCs/>
                                <w:color w:val="058EA9"/>
                              </w:rPr>
                              <w:t>Mobilités et solutions de collecte terrain</w:t>
                            </w:r>
                          </w:p>
                          <w:p w14:paraId="4AC98576" w14:textId="4A3895FD" w:rsidR="0040671B" w:rsidRDefault="0040671B" w:rsidP="0040671B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Limites, interopérabilités, matériels et panorama des solutions « SIG » et « Formulaires »</w:t>
                            </w:r>
                          </w:p>
                          <w:p w14:paraId="77DEF11C" w14:textId="7AB044AD" w:rsidR="0040671B" w:rsidRDefault="0040671B" w:rsidP="0040671B">
                            <w:pPr>
                              <w:rPr>
                                <w:iCs/>
                              </w:rPr>
                            </w:pPr>
                          </w:p>
                          <w:p w14:paraId="57478939" w14:textId="6C9E246C" w:rsidR="0040671B" w:rsidRPr="00D547EE" w:rsidRDefault="000B1A81" w:rsidP="0040671B">
                            <w:pPr>
                              <w:rPr>
                                <w:b/>
                                <w:iCs/>
                                <w:color w:val="058EA9"/>
                              </w:rPr>
                            </w:pPr>
                            <w:r w:rsidRPr="00D547EE">
                              <w:rPr>
                                <w:b/>
                                <w:iCs/>
                                <w:color w:val="058EA9"/>
                              </w:rPr>
                              <w:t>Exemple de QFIELD :</w:t>
                            </w:r>
                          </w:p>
                          <w:p w14:paraId="09E82385" w14:textId="4F577237" w:rsidR="002A3592" w:rsidRPr="002A3592" w:rsidRDefault="002A3592" w:rsidP="0040671B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Projet et données :</w:t>
                            </w:r>
                          </w:p>
                          <w:p w14:paraId="2A8A6684" w14:textId="2FA6CD5A" w:rsidR="000B1A81" w:rsidRPr="002A3592" w:rsidRDefault="000B1A81" w:rsidP="002A3592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iCs/>
                              </w:rPr>
                            </w:pPr>
                            <w:r w:rsidRPr="002A3592">
                              <w:rPr>
                                <w:iCs/>
                              </w:rPr>
                              <w:t xml:space="preserve">Définir un projet en Design </w:t>
                            </w:r>
                            <w:proofErr w:type="spellStart"/>
                            <w:r w:rsidRPr="002A3592">
                              <w:rPr>
                                <w:iCs/>
                              </w:rPr>
                              <w:t>Thinking</w:t>
                            </w:r>
                            <w:proofErr w:type="spellEnd"/>
                            <w:r w:rsidRPr="002A3592">
                              <w:rPr>
                                <w:iCs/>
                              </w:rPr>
                              <w:t> : informations à collecter, types, structuration des données, ….</w:t>
                            </w:r>
                          </w:p>
                          <w:p w14:paraId="2B5F2E69" w14:textId="5F0E17FC" w:rsidR="000B1A81" w:rsidRPr="002A3592" w:rsidRDefault="000B1A81" w:rsidP="002A3592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iCs/>
                              </w:rPr>
                            </w:pPr>
                            <w:r w:rsidRPr="002A3592">
                              <w:rPr>
                                <w:iCs/>
                              </w:rPr>
                              <w:t>Les différents formats possibles et l’optimisation par GPKG ou Base de données. Caractéristiques et problématiques pour chaque format</w:t>
                            </w:r>
                          </w:p>
                          <w:p w14:paraId="3ABB177B" w14:textId="65039BD7" w:rsidR="002A3592" w:rsidRPr="002A3592" w:rsidRDefault="002A3592" w:rsidP="002A3592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iCs/>
                              </w:rPr>
                            </w:pPr>
                            <w:r w:rsidRPr="002A3592">
                              <w:rPr>
                                <w:iCs/>
                              </w:rPr>
                              <w:t>Optimisation des données, mise en place de formulaires d’aide à la saisie</w:t>
                            </w:r>
                          </w:p>
                          <w:p w14:paraId="567E6B95" w14:textId="64559052" w:rsidR="002A3592" w:rsidRPr="002A3592" w:rsidRDefault="002A3592" w:rsidP="002A3592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rPr>
                                <w:iCs/>
                              </w:rPr>
                            </w:pPr>
                            <w:r w:rsidRPr="002A3592">
                              <w:rPr>
                                <w:iCs/>
                              </w:rPr>
                              <w:t xml:space="preserve">Les améliorations projet pour le terrain : travail de symbologie, étiquettes, accrochage, interrogation, recherche, visibilité, </w:t>
                            </w:r>
                            <w:r w:rsidR="001C0EF0">
                              <w:rPr>
                                <w:iCs/>
                              </w:rPr>
                              <w:t xml:space="preserve">thèmes, </w:t>
                            </w:r>
                            <w:r w:rsidRPr="002A3592">
                              <w:rPr>
                                <w:iCs/>
                              </w:rPr>
                              <w:t>mise en page</w:t>
                            </w:r>
                          </w:p>
                          <w:p w14:paraId="0A404F7B" w14:textId="77777777" w:rsidR="000B1A81" w:rsidRDefault="000B1A81" w:rsidP="0040671B">
                            <w:pPr>
                              <w:rPr>
                                <w:iCs/>
                              </w:rPr>
                            </w:pPr>
                          </w:p>
                          <w:p w14:paraId="57D768A7" w14:textId="26760751" w:rsidR="0040671B" w:rsidRPr="002A3592" w:rsidRDefault="002A3592" w:rsidP="0040671B">
                            <w:pPr>
                              <w:rPr>
                                <w:b/>
                                <w:iCs/>
                              </w:rPr>
                            </w:pPr>
                            <w:r w:rsidRPr="002A3592">
                              <w:rPr>
                                <w:b/>
                                <w:iCs/>
                              </w:rPr>
                              <w:t>Application mobile QFIELD :</w:t>
                            </w:r>
                          </w:p>
                          <w:p w14:paraId="19036520" w14:textId="54826096" w:rsidR="002A3592" w:rsidRPr="002A3592" w:rsidRDefault="002A3592" w:rsidP="002A359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iCs/>
                              </w:rPr>
                            </w:pPr>
                            <w:r w:rsidRPr="002A3592">
                              <w:rPr>
                                <w:iCs/>
                              </w:rPr>
                              <w:t>Tour des solutions d’import : mono-utilisateurs versus multi-utilisateurs, local versus cloud, ….</w:t>
                            </w:r>
                          </w:p>
                          <w:p w14:paraId="28C03409" w14:textId="55F3FA3C" w:rsidR="002A3592" w:rsidRDefault="002A3592" w:rsidP="002A359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iCs/>
                              </w:rPr>
                            </w:pPr>
                            <w:r w:rsidRPr="002A3592">
                              <w:rPr>
                                <w:iCs/>
                              </w:rPr>
                              <w:t xml:space="preserve">Utilisation de l’application : mode lecture et mode écriture, utiliser les traces, utiliser les formulaires, les outils de recherche, déplacement et </w:t>
                            </w:r>
                            <w:proofErr w:type="spellStart"/>
                            <w:r w:rsidRPr="002A3592">
                              <w:rPr>
                                <w:iCs/>
                              </w:rPr>
                              <w:t>process</w:t>
                            </w:r>
                            <w:proofErr w:type="spellEnd"/>
                            <w:r w:rsidRPr="002A3592">
                              <w:rPr>
                                <w:iCs/>
                              </w:rPr>
                              <w:t xml:space="preserve"> sur les entités, ….</w:t>
                            </w:r>
                          </w:p>
                          <w:p w14:paraId="0BD3AFB5" w14:textId="4580C131" w:rsidR="002A3592" w:rsidRDefault="002A3592" w:rsidP="002A3592">
                            <w:pPr>
                              <w:rPr>
                                <w:iCs/>
                              </w:rPr>
                            </w:pPr>
                          </w:p>
                          <w:p w14:paraId="77803B9B" w14:textId="6B1EFA90" w:rsidR="002A3592" w:rsidRPr="002A3592" w:rsidRDefault="002A3592" w:rsidP="002A3592">
                            <w:pPr>
                              <w:rPr>
                                <w:b/>
                                <w:iCs/>
                              </w:rPr>
                            </w:pPr>
                            <w:r w:rsidRPr="002A3592">
                              <w:rPr>
                                <w:b/>
                                <w:iCs/>
                              </w:rPr>
                              <w:t>Retour terrain :</w:t>
                            </w:r>
                          </w:p>
                          <w:p w14:paraId="69540F16" w14:textId="63CFD735" w:rsidR="00064F64" w:rsidRPr="00064F64" w:rsidRDefault="00064F64" w:rsidP="00064F64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iCs/>
                              </w:rPr>
                            </w:pPr>
                            <w:r w:rsidRPr="00064F64">
                              <w:rPr>
                                <w:iCs/>
                              </w:rPr>
                              <w:t>Reprendre un projet mono ou multi-utilisateurs, aller plus loin dans l’édition des résultats (fiches descriptives, photos en infobulles, …)</w:t>
                            </w:r>
                          </w:p>
                          <w:p w14:paraId="1E7F4F5D" w14:textId="0A8225E4" w:rsidR="002A3592" w:rsidRDefault="002A3592" w:rsidP="00064F64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iCs/>
                              </w:rPr>
                            </w:pPr>
                            <w:r w:rsidRPr="00064F64">
                              <w:rPr>
                                <w:iCs/>
                              </w:rPr>
                              <w:t xml:space="preserve">Correction des erreurs, vérifications des acquis et du </w:t>
                            </w:r>
                            <w:proofErr w:type="spellStart"/>
                            <w:r w:rsidRPr="00064F64">
                              <w:rPr>
                                <w:iCs/>
                              </w:rPr>
                              <w:t>process</w:t>
                            </w:r>
                            <w:proofErr w:type="spellEnd"/>
                            <w:r w:rsidRPr="00064F64">
                              <w:rPr>
                                <w:iCs/>
                              </w:rPr>
                              <w:t>, attentes</w:t>
                            </w:r>
                          </w:p>
                          <w:p w14:paraId="3DF4652F" w14:textId="3AD4CA74" w:rsidR="007676D1" w:rsidRDefault="007676D1" w:rsidP="007676D1">
                            <w:pPr>
                              <w:rPr>
                                <w:iCs/>
                              </w:rPr>
                            </w:pPr>
                          </w:p>
                          <w:p w14:paraId="050AF093" w14:textId="6778B5F9" w:rsidR="007676D1" w:rsidRPr="007676D1" w:rsidRDefault="007676D1" w:rsidP="007676D1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9B93" id="Text Box 1969760793" o:spid="_x0000_s1029" type="#_x0000_t202" style="position:absolute;left:0;text-align:left;margin-left:-9.9pt;margin-top:10.9pt;width:301.5pt;height:56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" strokecolor="#ed7d31" strokeweight="2.5pt">
                <v:shadow color="#868686"/>
                <v:textbox>
                  <w:txbxContent>
                    <w:p w14:paraId="7BA33E5F" w14:textId="6E2DB085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69D9D6E0" w14:textId="5EC3F168" w:rsidR="00A15D65" w:rsidRPr="005A4944" w:rsidRDefault="00A15D65">
                      <w:pPr>
                        <w:rPr>
                          <w:iCs/>
                        </w:rPr>
                      </w:pPr>
                    </w:p>
                    <w:p w14:paraId="1E10FCEC" w14:textId="2D95497A" w:rsidR="00A15D65" w:rsidRPr="00D547EE" w:rsidRDefault="00A15D65">
                      <w:pPr>
                        <w:rPr>
                          <w:b/>
                          <w:iCs/>
                          <w:color w:val="058EA9"/>
                        </w:rPr>
                      </w:pPr>
                      <w:r w:rsidRPr="00D547EE">
                        <w:rPr>
                          <w:b/>
                          <w:iCs/>
                          <w:color w:val="058EA9"/>
                        </w:rPr>
                        <w:t xml:space="preserve">Démarrage de la formation : </w:t>
                      </w:r>
                    </w:p>
                    <w:p w14:paraId="53309567" w14:textId="0DCEECE3" w:rsidR="00A15D65" w:rsidRPr="005A4944" w:rsidRDefault="005A4944">
                      <w:pPr>
                        <w:rPr>
                          <w:iCs/>
                        </w:rPr>
                      </w:pPr>
                      <w:r w:rsidRPr="005A4944">
                        <w:rPr>
                          <w:iCs/>
                        </w:rPr>
                        <w:t xml:space="preserve">Quoi ? Qui ? Quand ? Comment ? </w:t>
                      </w:r>
                    </w:p>
                    <w:p w14:paraId="56628087" w14:textId="2F01B09C" w:rsidR="005A4944" w:rsidRPr="007676D1" w:rsidRDefault="005A4944" w:rsidP="007676D1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rPr>
                          <w:iCs/>
                        </w:rPr>
                      </w:pPr>
                      <w:r w:rsidRPr="007676D1">
                        <w:rPr>
                          <w:iCs/>
                        </w:rPr>
                        <w:t>Présentation des objectifs de formation</w:t>
                      </w:r>
                    </w:p>
                    <w:p w14:paraId="4C6630E6" w14:textId="084F8848" w:rsidR="005A4944" w:rsidRPr="007676D1" w:rsidRDefault="005A4944" w:rsidP="007676D1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rPr>
                          <w:iCs/>
                        </w:rPr>
                      </w:pPr>
                      <w:r w:rsidRPr="007676D1">
                        <w:rPr>
                          <w:iCs/>
                        </w:rPr>
                        <w:t>Tour de table et échanges sur les attentes, les pratiques et les expériences</w:t>
                      </w:r>
                    </w:p>
                    <w:p w14:paraId="6E2BE362" w14:textId="7FCA2810" w:rsidR="005A4944" w:rsidRPr="007676D1" w:rsidRDefault="005A4944" w:rsidP="007676D1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rPr>
                          <w:iCs/>
                        </w:rPr>
                      </w:pPr>
                      <w:r w:rsidRPr="007676D1">
                        <w:rPr>
                          <w:iCs/>
                        </w:rPr>
                        <w:t>Présentation du déroulé de la formation</w:t>
                      </w:r>
                    </w:p>
                    <w:p w14:paraId="096FE853" w14:textId="4F6EDA95" w:rsidR="005A4944" w:rsidRPr="007676D1" w:rsidRDefault="005A4944" w:rsidP="007676D1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rPr>
                          <w:iCs/>
                        </w:rPr>
                      </w:pPr>
                      <w:r w:rsidRPr="007676D1">
                        <w:rPr>
                          <w:iCs/>
                        </w:rPr>
                        <w:t xml:space="preserve">Présentation de la plateforme </w:t>
                      </w:r>
                      <w:proofErr w:type="spellStart"/>
                      <w:r w:rsidRPr="007676D1">
                        <w:rPr>
                          <w:iCs/>
                        </w:rPr>
                        <w:t>Digiforma</w:t>
                      </w:r>
                      <w:proofErr w:type="spellEnd"/>
                    </w:p>
                    <w:p w14:paraId="6AC46356" w14:textId="24D1D471" w:rsidR="005A4944" w:rsidRDefault="005A4944">
                      <w:pPr>
                        <w:rPr>
                          <w:iCs/>
                        </w:rPr>
                      </w:pPr>
                    </w:p>
                    <w:p w14:paraId="20CFB5D0" w14:textId="7C76C8A1" w:rsidR="005A4944" w:rsidRPr="00D547EE" w:rsidRDefault="005A4944">
                      <w:pPr>
                        <w:rPr>
                          <w:b/>
                          <w:iCs/>
                          <w:color w:val="058EA9"/>
                        </w:rPr>
                      </w:pPr>
                      <w:r w:rsidRPr="00D547EE">
                        <w:rPr>
                          <w:b/>
                          <w:iCs/>
                          <w:color w:val="058EA9"/>
                        </w:rPr>
                        <w:t xml:space="preserve">Les </w:t>
                      </w:r>
                      <w:r w:rsidR="0040671B" w:rsidRPr="00D547EE">
                        <w:rPr>
                          <w:b/>
                          <w:iCs/>
                          <w:color w:val="058EA9"/>
                        </w:rPr>
                        <w:t>Systèmes de Géolocalisation GNSS</w:t>
                      </w:r>
                    </w:p>
                    <w:p w14:paraId="73FBB090" w14:textId="06B676E3" w:rsidR="0040671B" w:rsidRDefault="0040671B">
                      <w:pPr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Description d’un GNSS, qualité, référentiels, techniques</w:t>
                      </w:r>
                    </w:p>
                    <w:p w14:paraId="5B42B921" w14:textId="29A06952" w:rsidR="0040671B" w:rsidRDefault="0040671B">
                      <w:pPr>
                        <w:rPr>
                          <w:iCs/>
                        </w:rPr>
                      </w:pPr>
                    </w:p>
                    <w:p w14:paraId="09F534DA" w14:textId="29B675F1" w:rsidR="0040671B" w:rsidRPr="00D547EE" w:rsidRDefault="0040671B">
                      <w:pPr>
                        <w:rPr>
                          <w:b/>
                          <w:iCs/>
                          <w:color w:val="058EA9"/>
                        </w:rPr>
                      </w:pPr>
                      <w:r w:rsidRPr="00D547EE">
                        <w:rPr>
                          <w:b/>
                          <w:iCs/>
                          <w:color w:val="058EA9"/>
                        </w:rPr>
                        <w:t>Mobilités et solutions de collecte terrain</w:t>
                      </w:r>
                    </w:p>
                    <w:p w14:paraId="4AC98576" w14:textId="4A3895FD" w:rsidR="0040671B" w:rsidRDefault="0040671B" w:rsidP="0040671B">
                      <w:pPr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Limites, interopérabilités, matériels et panorama des solutions « SIG » et « Formulaires »</w:t>
                      </w:r>
                    </w:p>
                    <w:p w14:paraId="77DEF11C" w14:textId="7AB044AD" w:rsidR="0040671B" w:rsidRDefault="0040671B" w:rsidP="0040671B">
                      <w:pPr>
                        <w:rPr>
                          <w:iCs/>
                        </w:rPr>
                      </w:pPr>
                    </w:p>
                    <w:p w14:paraId="57478939" w14:textId="6C9E246C" w:rsidR="0040671B" w:rsidRPr="00D547EE" w:rsidRDefault="000B1A81" w:rsidP="0040671B">
                      <w:pPr>
                        <w:rPr>
                          <w:b/>
                          <w:iCs/>
                          <w:color w:val="058EA9"/>
                        </w:rPr>
                      </w:pPr>
                      <w:r w:rsidRPr="00D547EE">
                        <w:rPr>
                          <w:b/>
                          <w:iCs/>
                          <w:color w:val="058EA9"/>
                        </w:rPr>
                        <w:t>Exemple de QFIELD :</w:t>
                      </w:r>
                    </w:p>
                    <w:p w14:paraId="09E82385" w14:textId="4F577237" w:rsidR="002A3592" w:rsidRPr="002A3592" w:rsidRDefault="002A3592" w:rsidP="0040671B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Projet et données :</w:t>
                      </w:r>
                    </w:p>
                    <w:p w14:paraId="2A8A6684" w14:textId="2FA6CD5A" w:rsidR="000B1A81" w:rsidRPr="002A3592" w:rsidRDefault="000B1A81" w:rsidP="002A3592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iCs/>
                        </w:rPr>
                      </w:pPr>
                      <w:r w:rsidRPr="002A3592">
                        <w:rPr>
                          <w:iCs/>
                        </w:rPr>
                        <w:t xml:space="preserve">Définir un projet en Design </w:t>
                      </w:r>
                      <w:proofErr w:type="spellStart"/>
                      <w:r w:rsidRPr="002A3592">
                        <w:rPr>
                          <w:iCs/>
                        </w:rPr>
                        <w:t>Thinking</w:t>
                      </w:r>
                      <w:proofErr w:type="spellEnd"/>
                      <w:r w:rsidRPr="002A3592">
                        <w:rPr>
                          <w:iCs/>
                        </w:rPr>
                        <w:t> : informations à collecter, types, structuration des données, ….</w:t>
                      </w:r>
                    </w:p>
                    <w:p w14:paraId="2B5F2E69" w14:textId="5F0E17FC" w:rsidR="000B1A81" w:rsidRPr="002A3592" w:rsidRDefault="000B1A81" w:rsidP="002A3592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iCs/>
                        </w:rPr>
                      </w:pPr>
                      <w:r w:rsidRPr="002A3592">
                        <w:rPr>
                          <w:iCs/>
                        </w:rPr>
                        <w:t>Les différents formats possibles et l’optimisation par GPKG ou Base de données. Caractéristiques et problématiques pour chaque format</w:t>
                      </w:r>
                    </w:p>
                    <w:p w14:paraId="3ABB177B" w14:textId="65039BD7" w:rsidR="002A3592" w:rsidRPr="002A3592" w:rsidRDefault="002A3592" w:rsidP="002A3592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iCs/>
                        </w:rPr>
                      </w:pPr>
                      <w:r w:rsidRPr="002A3592">
                        <w:rPr>
                          <w:iCs/>
                        </w:rPr>
                        <w:t>Optimisation des données, mise en place de formulaires d’aide à la saisie</w:t>
                      </w:r>
                    </w:p>
                    <w:p w14:paraId="567E6B95" w14:textId="64559052" w:rsidR="002A3592" w:rsidRPr="002A3592" w:rsidRDefault="002A3592" w:rsidP="002A3592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rPr>
                          <w:iCs/>
                        </w:rPr>
                      </w:pPr>
                      <w:r w:rsidRPr="002A3592">
                        <w:rPr>
                          <w:iCs/>
                        </w:rPr>
                        <w:t xml:space="preserve">Les améliorations projet pour le terrain : travail de symbologie, étiquettes, accrochage, interrogation, recherche, visibilité, </w:t>
                      </w:r>
                      <w:r w:rsidR="001C0EF0">
                        <w:rPr>
                          <w:iCs/>
                        </w:rPr>
                        <w:t xml:space="preserve">thèmes, </w:t>
                      </w:r>
                      <w:r w:rsidRPr="002A3592">
                        <w:rPr>
                          <w:iCs/>
                        </w:rPr>
                        <w:t>mise en page</w:t>
                      </w:r>
                    </w:p>
                    <w:p w14:paraId="0A404F7B" w14:textId="77777777" w:rsidR="000B1A81" w:rsidRDefault="000B1A81" w:rsidP="0040671B">
                      <w:pPr>
                        <w:rPr>
                          <w:iCs/>
                        </w:rPr>
                      </w:pPr>
                    </w:p>
                    <w:p w14:paraId="57D768A7" w14:textId="26760751" w:rsidR="0040671B" w:rsidRPr="002A3592" w:rsidRDefault="002A3592" w:rsidP="0040671B">
                      <w:pPr>
                        <w:rPr>
                          <w:b/>
                          <w:iCs/>
                        </w:rPr>
                      </w:pPr>
                      <w:r w:rsidRPr="002A3592">
                        <w:rPr>
                          <w:b/>
                          <w:iCs/>
                        </w:rPr>
                        <w:t>Application mobile QFIELD :</w:t>
                      </w:r>
                    </w:p>
                    <w:p w14:paraId="19036520" w14:textId="54826096" w:rsidR="002A3592" w:rsidRPr="002A3592" w:rsidRDefault="002A3592" w:rsidP="002A359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iCs/>
                        </w:rPr>
                      </w:pPr>
                      <w:r w:rsidRPr="002A3592">
                        <w:rPr>
                          <w:iCs/>
                        </w:rPr>
                        <w:t>Tour des solutions d’import : mono-utilisateurs versus multi-utilisateurs, local versus cloud, ….</w:t>
                      </w:r>
                    </w:p>
                    <w:p w14:paraId="28C03409" w14:textId="55F3FA3C" w:rsidR="002A3592" w:rsidRDefault="002A3592" w:rsidP="002A359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iCs/>
                        </w:rPr>
                      </w:pPr>
                      <w:r w:rsidRPr="002A3592">
                        <w:rPr>
                          <w:iCs/>
                        </w:rPr>
                        <w:t xml:space="preserve">Utilisation de l’application : mode lecture et mode écriture, utiliser les traces, utiliser les formulaires, les outils de recherche, déplacement et </w:t>
                      </w:r>
                      <w:proofErr w:type="spellStart"/>
                      <w:r w:rsidRPr="002A3592">
                        <w:rPr>
                          <w:iCs/>
                        </w:rPr>
                        <w:t>process</w:t>
                      </w:r>
                      <w:proofErr w:type="spellEnd"/>
                      <w:r w:rsidRPr="002A3592">
                        <w:rPr>
                          <w:iCs/>
                        </w:rPr>
                        <w:t xml:space="preserve"> sur les entités, ….</w:t>
                      </w:r>
                    </w:p>
                    <w:p w14:paraId="0BD3AFB5" w14:textId="4580C131" w:rsidR="002A3592" w:rsidRDefault="002A3592" w:rsidP="002A3592">
                      <w:pPr>
                        <w:rPr>
                          <w:iCs/>
                        </w:rPr>
                      </w:pPr>
                    </w:p>
                    <w:p w14:paraId="77803B9B" w14:textId="6B1EFA90" w:rsidR="002A3592" w:rsidRPr="002A3592" w:rsidRDefault="002A3592" w:rsidP="002A3592">
                      <w:pPr>
                        <w:rPr>
                          <w:b/>
                          <w:iCs/>
                        </w:rPr>
                      </w:pPr>
                      <w:r w:rsidRPr="002A3592">
                        <w:rPr>
                          <w:b/>
                          <w:iCs/>
                        </w:rPr>
                        <w:t>Retour terrain :</w:t>
                      </w:r>
                    </w:p>
                    <w:p w14:paraId="69540F16" w14:textId="63CFD735" w:rsidR="00064F64" w:rsidRPr="00064F64" w:rsidRDefault="00064F64" w:rsidP="00064F64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rPr>
                          <w:iCs/>
                        </w:rPr>
                      </w:pPr>
                      <w:r w:rsidRPr="00064F64">
                        <w:rPr>
                          <w:iCs/>
                        </w:rPr>
                        <w:t>Reprendre un projet mono ou multi-utilisateurs, aller plus loin dans l’édition des résultats (fiches descriptives, photos en infobulles, …)</w:t>
                      </w:r>
                    </w:p>
                    <w:p w14:paraId="1E7F4F5D" w14:textId="0A8225E4" w:rsidR="002A3592" w:rsidRDefault="002A3592" w:rsidP="00064F64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rPr>
                          <w:iCs/>
                        </w:rPr>
                      </w:pPr>
                      <w:r w:rsidRPr="00064F64">
                        <w:rPr>
                          <w:iCs/>
                        </w:rPr>
                        <w:t xml:space="preserve">Correction des erreurs, vérifications des acquis et du </w:t>
                      </w:r>
                      <w:proofErr w:type="spellStart"/>
                      <w:r w:rsidRPr="00064F64">
                        <w:rPr>
                          <w:iCs/>
                        </w:rPr>
                        <w:t>process</w:t>
                      </w:r>
                      <w:proofErr w:type="spellEnd"/>
                      <w:r w:rsidRPr="00064F64">
                        <w:rPr>
                          <w:iCs/>
                        </w:rPr>
                        <w:t>, attentes</w:t>
                      </w:r>
                    </w:p>
                    <w:p w14:paraId="3DF4652F" w14:textId="3AD4CA74" w:rsidR="007676D1" w:rsidRDefault="007676D1" w:rsidP="007676D1">
                      <w:pPr>
                        <w:rPr>
                          <w:iCs/>
                        </w:rPr>
                      </w:pPr>
                    </w:p>
                    <w:p w14:paraId="050AF093" w14:textId="6778B5F9" w:rsidR="007676D1" w:rsidRPr="007676D1" w:rsidRDefault="007676D1" w:rsidP="007676D1">
                      <w:pPr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4D8DEA45" w:rsidR="00921957" w:rsidRDefault="00921957" w:rsidP="007B16A2">
      <w:pPr>
        <w:rPr>
          <w:rFonts w:eastAsia="Calibri"/>
          <w:lang w:eastAsia="en-US"/>
        </w:rPr>
      </w:pPr>
    </w:p>
    <w:p w14:paraId="77746AAE" w14:textId="29CC07FB" w:rsidR="00921957" w:rsidRDefault="00921957" w:rsidP="007B16A2">
      <w:pPr>
        <w:rPr>
          <w:rFonts w:eastAsia="Calibri"/>
          <w:lang w:eastAsia="en-US"/>
        </w:rPr>
      </w:pPr>
    </w:p>
    <w:p w14:paraId="15C46C89" w14:textId="6775A933" w:rsidR="00921957" w:rsidRDefault="00921957" w:rsidP="007B16A2">
      <w:pPr>
        <w:rPr>
          <w:rFonts w:eastAsia="Calibri"/>
          <w:lang w:eastAsia="en-US"/>
        </w:rPr>
      </w:pPr>
    </w:p>
    <w:p w14:paraId="16C7FC11" w14:textId="57F1CD11" w:rsidR="00921957" w:rsidRDefault="00921957" w:rsidP="007B16A2">
      <w:pPr>
        <w:rPr>
          <w:rFonts w:eastAsia="Calibri"/>
          <w:lang w:eastAsia="en-US"/>
        </w:rPr>
      </w:pPr>
    </w:p>
    <w:p w14:paraId="400EEC59" w14:textId="2B3F2B62" w:rsidR="00921957" w:rsidRDefault="00921957" w:rsidP="007B16A2">
      <w:pPr>
        <w:rPr>
          <w:rFonts w:eastAsia="Calibri"/>
          <w:lang w:eastAsia="en-US"/>
        </w:rPr>
      </w:pPr>
    </w:p>
    <w:p w14:paraId="39D84F19" w14:textId="6DC7F8B1" w:rsidR="00921957" w:rsidRDefault="00921957" w:rsidP="007B16A2">
      <w:pPr>
        <w:rPr>
          <w:rFonts w:eastAsia="Calibri"/>
          <w:lang w:eastAsia="en-US"/>
        </w:rPr>
      </w:pPr>
    </w:p>
    <w:p w14:paraId="73F659A8" w14:textId="28873FC6" w:rsidR="00921957" w:rsidRDefault="00921957" w:rsidP="007B16A2">
      <w:pPr>
        <w:rPr>
          <w:rFonts w:eastAsia="Calibri"/>
          <w:lang w:eastAsia="en-US"/>
        </w:rPr>
      </w:pPr>
    </w:p>
    <w:p w14:paraId="71EED5B7" w14:textId="1FB671AF" w:rsidR="00921957" w:rsidRDefault="00921957" w:rsidP="007B16A2">
      <w:pPr>
        <w:rPr>
          <w:rFonts w:eastAsia="Calibri"/>
          <w:lang w:eastAsia="en-US"/>
        </w:rPr>
      </w:pPr>
    </w:p>
    <w:p w14:paraId="2B8AA590" w14:textId="04A0E4F4" w:rsidR="00921957" w:rsidRDefault="00921957" w:rsidP="007B16A2">
      <w:pPr>
        <w:rPr>
          <w:rFonts w:eastAsia="Calibri"/>
          <w:lang w:eastAsia="en-US"/>
        </w:rPr>
      </w:pPr>
    </w:p>
    <w:p w14:paraId="35ACD9D9" w14:textId="617826CA" w:rsidR="00921957" w:rsidRDefault="00665102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35196C1F">
                <wp:simplePos x="0" y="0"/>
                <wp:positionH relativeFrom="column">
                  <wp:posOffset>4113530</wp:posOffset>
                </wp:positionH>
                <wp:positionV relativeFrom="paragraph">
                  <wp:posOffset>9525</wp:posOffset>
                </wp:positionV>
                <wp:extent cx="2305050" cy="1668780"/>
                <wp:effectExtent l="0" t="0" r="19050" b="2667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66878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F3ECC" w14:textId="745696EC" w:rsidR="00C13F01" w:rsidRDefault="008124DB" w:rsidP="00665102">
                            <w:pPr>
                              <w:spacing w:after="120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114C6B5C" w14:textId="77777777" w:rsidR="00C13F01" w:rsidRPr="0073510F" w:rsidRDefault="00C13F01" w:rsidP="00C13F01">
                            <w:pPr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73510F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Chargé de mission (SIG)</w:t>
                            </w:r>
                          </w:p>
                          <w:p w14:paraId="3BBF6530" w14:textId="77777777" w:rsidR="00C13F01" w:rsidRPr="0073510F" w:rsidRDefault="00C13F01" w:rsidP="00C13F01">
                            <w:pPr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73510F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Administrateur de données</w:t>
                            </w:r>
                          </w:p>
                          <w:p w14:paraId="3899C831" w14:textId="77777777" w:rsidR="00C13F01" w:rsidRPr="0073510F" w:rsidRDefault="00C13F01" w:rsidP="00665102">
                            <w:pPr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73510F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Technicien de Fédération</w:t>
                            </w:r>
                          </w:p>
                          <w:p w14:paraId="7EA1CCE6" w14:textId="77777777" w:rsidR="00C13F01" w:rsidRPr="0073510F" w:rsidRDefault="00C13F01" w:rsidP="00665102">
                            <w:pPr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73510F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Agent de développement</w:t>
                            </w:r>
                          </w:p>
                          <w:p w14:paraId="203E903D" w14:textId="77777777" w:rsidR="00C13F01" w:rsidRPr="0073510F" w:rsidRDefault="00C13F01" w:rsidP="00665102">
                            <w:pPr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73510F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Garde-Chasse</w:t>
                            </w:r>
                          </w:p>
                          <w:p w14:paraId="1B30313B" w14:textId="77777777" w:rsidR="00C13F01" w:rsidRPr="0073510F" w:rsidRDefault="00C13F01" w:rsidP="00665102">
                            <w:pPr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73510F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Régisseur</w:t>
                            </w:r>
                          </w:p>
                          <w:p w14:paraId="2EC2157A" w14:textId="7BBC73C7" w:rsidR="00C13F01" w:rsidRPr="00665102" w:rsidRDefault="00C13F01" w:rsidP="00B634A3">
                            <w:pPr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i/>
                                <w:iCs/>
                              </w:rPr>
                            </w:pPr>
                            <w:r w:rsidRPr="00665102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Guide de chasse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26656571" o:spid="_x0000_s1030" type="#_x0000_t202" style="position:absolute;left:0;text-align:left;margin-left:323.9pt;margin-top:.75pt;width:181.5pt;height:131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" fillcolor="#c5e0b3">
                <v:textbox>
                  <w:txbxContent>
                    <w:p w14:paraId="5C4F3ECC" w14:textId="745696EC" w:rsidR="00C13F01" w:rsidRDefault="008124DB" w:rsidP="00665102">
                      <w:pPr>
                        <w:spacing w:after="120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114C6B5C" w14:textId="77777777" w:rsidR="00C13F01" w:rsidRPr="0073510F" w:rsidRDefault="00C13F01" w:rsidP="00C13F01">
                      <w:pPr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73510F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Chargé de mission (SIG)</w:t>
                      </w:r>
                    </w:p>
                    <w:p w14:paraId="3BBF6530" w14:textId="77777777" w:rsidR="00C13F01" w:rsidRPr="0073510F" w:rsidRDefault="00C13F01" w:rsidP="00C13F01">
                      <w:pPr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73510F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Administrateur de données</w:t>
                      </w:r>
                    </w:p>
                    <w:p w14:paraId="3899C831" w14:textId="77777777" w:rsidR="00C13F01" w:rsidRPr="0073510F" w:rsidRDefault="00C13F01" w:rsidP="00665102">
                      <w:pPr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73510F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Technicien de Fédération</w:t>
                      </w:r>
                    </w:p>
                    <w:p w14:paraId="7EA1CCE6" w14:textId="77777777" w:rsidR="00C13F01" w:rsidRPr="0073510F" w:rsidRDefault="00C13F01" w:rsidP="00665102">
                      <w:pPr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73510F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Agent de développement</w:t>
                      </w:r>
                    </w:p>
                    <w:p w14:paraId="203E903D" w14:textId="77777777" w:rsidR="00C13F01" w:rsidRPr="0073510F" w:rsidRDefault="00C13F01" w:rsidP="00665102">
                      <w:pPr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73510F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Garde-Chasse</w:t>
                      </w:r>
                    </w:p>
                    <w:p w14:paraId="1B30313B" w14:textId="77777777" w:rsidR="00C13F01" w:rsidRPr="0073510F" w:rsidRDefault="00C13F01" w:rsidP="00665102">
                      <w:pPr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73510F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Régisseur</w:t>
                      </w:r>
                    </w:p>
                    <w:p w14:paraId="2EC2157A" w14:textId="7BBC73C7" w:rsidR="00C13F01" w:rsidRPr="00665102" w:rsidRDefault="00C13F01" w:rsidP="00B634A3">
                      <w:pPr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i/>
                          <w:iCs/>
                        </w:rPr>
                      </w:pPr>
                      <w:r w:rsidRPr="00665102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Guide de chasse</w:t>
                      </w:r>
                    </w:p>
                  </w:txbxContent>
                </v:textbox>
              </v:shape>
            </w:pict>
          </mc:Fallback>
        </mc:AlternateContent>
      </w:r>
    </w:p>
    <w:p w14:paraId="5AE39443" w14:textId="2778D460" w:rsidR="00921957" w:rsidRDefault="00921957" w:rsidP="007B16A2">
      <w:pPr>
        <w:rPr>
          <w:rFonts w:eastAsia="Calibri"/>
          <w:lang w:eastAsia="en-US"/>
        </w:rPr>
      </w:pPr>
    </w:p>
    <w:p w14:paraId="274F05F1" w14:textId="0F7745B8" w:rsidR="00921957" w:rsidRDefault="00921957" w:rsidP="007B16A2">
      <w:pPr>
        <w:rPr>
          <w:rFonts w:eastAsia="Calibri"/>
          <w:lang w:eastAsia="en-US"/>
        </w:rPr>
      </w:pPr>
    </w:p>
    <w:p w14:paraId="2D7CAAD3" w14:textId="1FBD81E3" w:rsidR="00921957" w:rsidRDefault="00921957" w:rsidP="007B16A2">
      <w:pPr>
        <w:rPr>
          <w:rFonts w:eastAsia="Calibri"/>
          <w:lang w:eastAsia="en-US"/>
        </w:rPr>
      </w:pPr>
    </w:p>
    <w:p w14:paraId="265BD4E9" w14:textId="379AD96C" w:rsidR="00921957" w:rsidRDefault="00921957" w:rsidP="007B16A2">
      <w:pPr>
        <w:rPr>
          <w:rFonts w:eastAsia="Calibri"/>
          <w:lang w:eastAsia="en-US"/>
        </w:rPr>
      </w:pPr>
    </w:p>
    <w:p w14:paraId="24CDD5A6" w14:textId="0FD0A869" w:rsidR="00921957" w:rsidRDefault="00921957" w:rsidP="007B16A2">
      <w:pPr>
        <w:rPr>
          <w:rFonts w:eastAsia="Calibri"/>
          <w:lang w:eastAsia="en-US"/>
        </w:rPr>
      </w:pPr>
    </w:p>
    <w:p w14:paraId="545AB8FD" w14:textId="432ACAE8" w:rsidR="00921957" w:rsidRDefault="00921957" w:rsidP="007B16A2">
      <w:pPr>
        <w:rPr>
          <w:rFonts w:eastAsia="Calibri"/>
          <w:lang w:eastAsia="en-US"/>
        </w:rPr>
      </w:pPr>
    </w:p>
    <w:p w14:paraId="0422F4F8" w14:textId="3C111720" w:rsidR="00921957" w:rsidRDefault="00921957" w:rsidP="007B16A2">
      <w:pPr>
        <w:rPr>
          <w:rFonts w:eastAsia="Calibri"/>
          <w:lang w:eastAsia="en-US"/>
        </w:rPr>
      </w:pPr>
    </w:p>
    <w:p w14:paraId="79AF91B8" w14:textId="20C365EF" w:rsidR="00921957" w:rsidRDefault="00921957" w:rsidP="007B16A2">
      <w:pPr>
        <w:rPr>
          <w:rFonts w:eastAsia="Calibri"/>
          <w:lang w:eastAsia="en-US"/>
        </w:rPr>
      </w:pPr>
    </w:p>
    <w:p w14:paraId="57E56E46" w14:textId="6588FAAC" w:rsidR="00921957" w:rsidRDefault="00921957" w:rsidP="007B16A2">
      <w:pPr>
        <w:rPr>
          <w:rFonts w:eastAsia="Calibri"/>
          <w:lang w:eastAsia="en-US"/>
        </w:rPr>
      </w:pPr>
    </w:p>
    <w:p w14:paraId="61A1388E" w14:textId="40FDADE8" w:rsidR="00921957" w:rsidRDefault="00921957" w:rsidP="007B16A2">
      <w:pPr>
        <w:rPr>
          <w:rFonts w:eastAsia="Calibri"/>
          <w:lang w:eastAsia="en-US"/>
        </w:rPr>
      </w:pPr>
    </w:p>
    <w:p w14:paraId="7F69E457" w14:textId="5F056237" w:rsidR="00921957" w:rsidRDefault="00665102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553028B1">
                <wp:simplePos x="0" y="0"/>
                <wp:positionH relativeFrom="column">
                  <wp:posOffset>4110355</wp:posOffset>
                </wp:positionH>
                <wp:positionV relativeFrom="paragraph">
                  <wp:posOffset>47625</wp:posOffset>
                </wp:positionV>
                <wp:extent cx="2305050" cy="913765"/>
                <wp:effectExtent l="0" t="0" r="19050" b="19685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91376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610487FF" w:rsidR="008124DB" w:rsidRDefault="008124DB" w:rsidP="00665102">
                            <w:pPr>
                              <w:spacing w:after="120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36517342" w14:textId="0452D1F5" w:rsidR="00665102" w:rsidRPr="0073510F" w:rsidRDefault="00665102" w:rsidP="00665102">
                            <w:pPr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73510F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onnaissances en SIG</w:t>
                            </w:r>
                          </w:p>
                          <w:p w14:paraId="3CE47912" w14:textId="2EF894BA" w:rsidR="00665102" w:rsidRPr="00665102" w:rsidRDefault="00665102" w:rsidP="00B86375">
                            <w:pPr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26"/>
                              <w:rPr>
                                <w:i/>
                                <w:iCs/>
                              </w:rPr>
                            </w:pPr>
                            <w:r w:rsidRPr="00665102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Expérience avérée sur un logiciel de SIG bureautique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191706374" o:spid="_x0000_s1031" type="#_x0000_t202" style="position:absolute;left:0;text-align:left;margin-left:323.65pt;margin-top:3.75pt;width:181.5pt;height:71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" fillcolor="#c5e0b3">
                <v:textbox>
                  <w:txbxContent>
                    <w:p w14:paraId="2B82563B" w14:textId="610487FF" w:rsidR="008124DB" w:rsidRDefault="008124DB" w:rsidP="00665102">
                      <w:pPr>
                        <w:spacing w:after="120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36517342" w14:textId="0452D1F5" w:rsidR="00665102" w:rsidRPr="0073510F" w:rsidRDefault="00665102" w:rsidP="00665102">
                      <w:pPr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73510F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C</w:t>
                      </w:r>
                      <w:r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onnaissances en SIG</w:t>
                      </w:r>
                    </w:p>
                    <w:p w14:paraId="3CE47912" w14:textId="2EF894BA" w:rsidR="00665102" w:rsidRPr="00665102" w:rsidRDefault="00665102" w:rsidP="00B86375">
                      <w:pPr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spacing w:line="276" w:lineRule="auto"/>
                        <w:ind w:left="426"/>
                        <w:rPr>
                          <w:i/>
                          <w:iCs/>
                        </w:rPr>
                      </w:pPr>
                      <w:r w:rsidRPr="00665102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Expérience avérée sur un logiciel de SIG bureautique</w:t>
                      </w:r>
                    </w:p>
                  </w:txbxContent>
                </v:textbox>
              </v:shape>
            </w:pict>
          </mc:Fallback>
        </mc:AlternateContent>
      </w:r>
    </w:p>
    <w:p w14:paraId="2518C3C8" w14:textId="6C7EAF33" w:rsidR="00921957" w:rsidRDefault="00921957" w:rsidP="007B16A2">
      <w:pPr>
        <w:rPr>
          <w:rFonts w:eastAsia="Calibri"/>
          <w:lang w:eastAsia="en-US"/>
        </w:rPr>
      </w:pPr>
    </w:p>
    <w:p w14:paraId="381777C5" w14:textId="2790EC85" w:rsidR="00921957" w:rsidRDefault="00921957" w:rsidP="007B16A2">
      <w:pPr>
        <w:rPr>
          <w:rFonts w:eastAsia="Calibri"/>
          <w:lang w:eastAsia="en-US"/>
        </w:rPr>
      </w:pPr>
    </w:p>
    <w:p w14:paraId="68474BF2" w14:textId="01957300" w:rsidR="00921957" w:rsidRDefault="00921957" w:rsidP="007B16A2">
      <w:pPr>
        <w:rPr>
          <w:rFonts w:eastAsia="Calibri"/>
          <w:lang w:eastAsia="en-US"/>
        </w:rPr>
      </w:pPr>
    </w:p>
    <w:p w14:paraId="3FAD9282" w14:textId="24A850F8" w:rsidR="00921957" w:rsidRDefault="00921957" w:rsidP="007B16A2">
      <w:pPr>
        <w:rPr>
          <w:rFonts w:eastAsia="Calibri"/>
          <w:lang w:eastAsia="en-US"/>
        </w:rPr>
      </w:pPr>
    </w:p>
    <w:p w14:paraId="527E37DE" w14:textId="57BC2CB3" w:rsidR="00921957" w:rsidRDefault="00921957" w:rsidP="007B16A2">
      <w:pPr>
        <w:rPr>
          <w:rFonts w:eastAsia="Calibri"/>
          <w:lang w:eastAsia="en-US"/>
        </w:rPr>
      </w:pPr>
    </w:p>
    <w:p w14:paraId="50A9A64E" w14:textId="75FC6D3B" w:rsidR="00921957" w:rsidRDefault="00921957" w:rsidP="007B16A2">
      <w:pPr>
        <w:rPr>
          <w:rFonts w:eastAsia="Calibri"/>
          <w:lang w:eastAsia="en-US"/>
        </w:rPr>
      </w:pPr>
    </w:p>
    <w:p w14:paraId="04DF37AC" w14:textId="778688FB" w:rsidR="00921957" w:rsidRDefault="00921957" w:rsidP="007B16A2">
      <w:pPr>
        <w:rPr>
          <w:rFonts w:eastAsia="Calibri"/>
          <w:lang w:eastAsia="en-US"/>
        </w:rPr>
      </w:pPr>
    </w:p>
    <w:p w14:paraId="55EAB3F1" w14:textId="6A9769CC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21FC308" w:rsidR="00921957" w:rsidRDefault="00921957" w:rsidP="007B16A2">
      <w:pPr>
        <w:rPr>
          <w:rFonts w:eastAsia="Calibri"/>
          <w:lang w:eastAsia="en-US"/>
        </w:rPr>
      </w:pPr>
    </w:p>
    <w:p w14:paraId="3FF93B68" w14:textId="6D95865A" w:rsidR="00921957" w:rsidRDefault="00921957" w:rsidP="007B16A2">
      <w:pPr>
        <w:rPr>
          <w:rFonts w:eastAsia="Calibri"/>
          <w:lang w:eastAsia="en-US"/>
        </w:rPr>
      </w:pPr>
    </w:p>
    <w:p w14:paraId="6C0658E2" w14:textId="74855C70" w:rsidR="00921957" w:rsidRDefault="00921957" w:rsidP="007B16A2">
      <w:pPr>
        <w:rPr>
          <w:rFonts w:eastAsia="Calibri"/>
          <w:lang w:eastAsia="en-US"/>
        </w:rPr>
      </w:pPr>
    </w:p>
    <w:p w14:paraId="133237B2" w14:textId="7289AE09" w:rsidR="00921957" w:rsidRDefault="00921957" w:rsidP="007B16A2">
      <w:pPr>
        <w:rPr>
          <w:rFonts w:eastAsia="Calibri"/>
          <w:lang w:eastAsia="en-US"/>
        </w:rPr>
      </w:pPr>
    </w:p>
    <w:p w14:paraId="00BC0DD4" w14:textId="5D25EA2F" w:rsidR="00921957" w:rsidRDefault="00921957" w:rsidP="007B16A2">
      <w:pPr>
        <w:rPr>
          <w:rFonts w:eastAsia="Calibri"/>
          <w:lang w:eastAsia="en-US"/>
        </w:rPr>
      </w:pPr>
    </w:p>
    <w:p w14:paraId="310018D1" w14:textId="08C9FF0A" w:rsidR="00921957" w:rsidRDefault="00921957" w:rsidP="007B16A2">
      <w:pPr>
        <w:rPr>
          <w:rFonts w:eastAsia="Calibri"/>
          <w:lang w:eastAsia="en-US"/>
        </w:rPr>
      </w:pPr>
    </w:p>
    <w:p w14:paraId="7B17EB3C" w14:textId="7EB9E7BB" w:rsidR="00921957" w:rsidRDefault="00921957" w:rsidP="007B16A2">
      <w:pPr>
        <w:rPr>
          <w:rFonts w:eastAsia="Calibri"/>
          <w:lang w:eastAsia="en-US"/>
        </w:rPr>
      </w:pPr>
    </w:p>
    <w:p w14:paraId="57C2A93B" w14:textId="77777777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6502B94C" w:rsidR="00921957" w:rsidRDefault="00921957" w:rsidP="007B16A2">
      <w:pPr>
        <w:rPr>
          <w:rFonts w:eastAsia="Calibri"/>
          <w:lang w:eastAsia="en-US"/>
        </w:rPr>
      </w:pPr>
    </w:p>
    <w:p w14:paraId="6E54432F" w14:textId="58CD9673" w:rsidR="00F33D46" w:rsidRDefault="00F33D46" w:rsidP="00EE0A15">
      <w:pPr>
        <w:rPr>
          <w:rFonts w:ascii="Arial" w:hAnsi="Arial" w:cs="Arial"/>
          <w:sz w:val="22"/>
          <w:szCs w:val="22"/>
        </w:rPr>
      </w:pPr>
    </w:p>
    <w:p w14:paraId="5C318B5E" w14:textId="346A0485" w:rsidR="00665102" w:rsidRDefault="00EF4BFB" w:rsidP="00EE0A1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96" behindDoc="0" locked="0" layoutInCell="1" allowOverlap="1" wp14:anchorId="06A0F4AF" wp14:editId="6344C161">
                <wp:simplePos x="0" y="0"/>
                <wp:positionH relativeFrom="column">
                  <wp:posOffset>-1270</wp:posOffset>
                </wp:positionH>
                <wp:positionV relativeFrom="paragraph">
                  <wp:posOffset>13969</wp:posOffset>
                </wp:positionV>
                <wp:extent cx="3829050" cy="7574915"/>
                <wp:effectExtent l="19050" t="19050" r="19050" b="26035"/>
                <wp:wrapNone/>
                <wp:docPr id="2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757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CCB56C" w14:textId="20A4E487" w:rsidR="007676D1" w:rsidRPr="00D547EE" w:rsidRDefault="007676D1" w:rsidP="00665102">
                            <w:pPr>
                              <w:rPr>
                                <w:b/>
                                <w:iCs/>
                                <w:color w:val="058EA9"/>
                              </w:rPr>
                            </w:pPr>
                            <w:r w:rsidRPr="00D547EE">
                              <w:rPr>
                                <w:b/>
                                <w:iCs/>
                                <w:color w:val="058EA9"/>
                              </w:rPr>
                              <w:t>Exemple d’ODK :</w:t>
                            </w:r>
                          </w:p>
                          <w:p w14:paraId="70DFD1BA" w14:textId="357E3C2E" w:rsidR="007676D1" w:rsidRDefault="007676D1" w:rsidP="00665102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La solution ODK :</w:t>
                            </w:r>
                          </w:p>
                          <w:p w14:paraId="46D77366" w14:textId="6A04C45B" w:rsidR="007676D1" w:rsidRPr="007676D1" w:rsidRDefault="007676D1" w:rsidP="007676D1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rPr>
                                <w:iCs/>
                              </w:rPr>
                            </w:pPr>
                            <w:r w:rsidRPr="007676D1">
                              <w:rPr>
                                <w:iCs/>
                              </w:rPr>
                              <w:t>Compréhension du site ODK et des ressources disponibles</w:t>
                            </w:r>
                          </w:p>
                          <w:p w14:paraId="7C5ABDD1" w14:textId="66265F96" w:rsidR="007676D1" w:rsidRPr="007676D1" w:rsidRDefault="007676D1" w:rsidP="007676D1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rPr>
                                <w:iCs/>
                              </w:rPr>
                            </w:pPr>
                            <w:r w:rsidRPr="007676D1">
                              <w:rPr>
                                <w:iCs/>
                              </w:rPr>
                              <w:t xml:space="preserve">Définir un projet en Design </w:t>
                            </w:r>
                            <w:proofErr w:type="spellStart"/>
                            <w:r w:rsidRPr="007676D1">
                              <w:rPr>
                                <w:iCs/>
                              </w:rPr>
                              <w:t>Thinking</w:t>
                            </w:r>
                            <w:proofErr w:type="spellEnd"/>
                            <w:r w:rsidRPr="007676D1">
                              <w:rPr>
                                <w:iCs/>
                              </w:rPr>
                              <w:t> : informations à collecter, types de questions, de réponses, structuration du formulaire d’enquête</w:t>
                            </w:r>
                          </w:p>
                          <w:p w14:paraId="692DFA52" w14:textId="365EEA51" w:rsidR="007676D1" w:rsidRDefault="007676D1" w:rsidP="00665102">
                            <w:pPr>
                              <w:rPr>
                                <w:iCs/>
                              </w:rPr>
                            </w:pPr>
                          </w:p>
                          <w:p w14:paraId="724FFD17" w14:textId="286BBE4C" w:rsidR="007676D1" w:rsidRPr="007676D1" w:rsidRDefault="007676D1" w:rsidP="00665102">
                            <w:pPr>
                              <w:rPr>
                                <w:b/>
                                <w:iCs/>
                              </w:rPr>
                            </w:pPr>
                            <w:r w:rsidRPr="007676D1">
                              <w:rPr>
                                <w:b/>
                                <w:iCs/>
                              </w:rPr>
                              <w:t>Conception du formulaire :</w:t>
                            </w:r>
                          </w:p>
                          <w:p w14:paraId="0E3101E7" w14:textId="435B95AC" w:rsidR="007676D1" w:rsidRDefault="007676D1" w:rsidP="00665102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Mise en place du formulaire d’enquête, des boucles, des contraintes, ….</w:t>
                            </w:r>
                          </w:p>
                          <w:p w14:paraId="7A8F1C61" w14:textId="121563CF" w:rsidR="007676D1" w:rsidRDefault="007676D1" w:rsidP="00665102">
                            <w:pPr>
                              <w:rPr>
                                <w:iCs/>
                              </w:rPr>
                            </w:pPr>
                          </w:p>
                          <w:p w14:paraId="66929AFE" w14:textId="6EB12716" w:rsidR="007676D1" w:rsidRPr="002A3592" w:rsidRDefault="007676D1" w:rsidP="007676D1">
                            <w:pPr>
                              <w:rPr>
                                <w:b/>
                                <w:iCs/>
                              </w:rPr>
                            </w:pPr>
                            <w:r w:rsidRPr="002A3592">
                              <w:rPr>
                                <w:b/>
                                <w:iCs/>
                              </w:rPr>
                              <w:t>Application</w:t>
                            </w:r>
                            <w:r>
                              <w:rPr>
                                <w:b/>
                                <w:iCs/>
                              </w:rPr>
                              <w:t>s</w:t>
                            </w:r>
                            <w:r w:rsidRPr="002A3592">
                              <w:rPr>
                                <w:b/>
                                <w:iCs/>
                              </w:rPr>
                              <w:t xml:space="preserve"> mobile</w:t>
                            </w:r>
                            <w:r>
                              <w:rPr>
                                <w:b/>
                                <w:iCs/>
                              </w:rPr>
                              <w:t>s</w:t>
                            </w:r>
                            <w:r w:rsidRPr="002A3592">
                              <w:rPr>
                                <w:b/>
                                <w:iCs/>
                              </w:rPr>
                              <w:t> </w:t>
                            </w:r>
                            <w:r>
                              <w:rPr>
                                <w:b/>
                                <w:iCs/>
                              </w:rPr>
                              <w:t>dédiées ODK</w:t>
                            </w:r>
                            <w:r w:rsidRPr="002A3592">
                              <w:rPr>
                                <w:b/>
                                <w:iCs/>
                              </w:rPr>
                              <w:t> :</w:t>
                            </w:r>
                          </w:p>
                          <w:p w14:paraId="59A2C015" w14:textId="610CE156" w:rsidR="007676D1" w:rsidRPr="007676D1" w:rsidRDefault="007676D1" w:rsidP="007676D1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rPr>
                                <w:iCs/>
                              </w:rPr>
                            </w:pPr>
                            <w:r w:rsidRPr="007676D1">
                              <w:rPr>
                                <w:iCs/>
                              </w:rPr>
                              <w:t xml:space="preserve">Tour d’horizon des applications mobiles utilisant la solution ODL, transfert du formulaire par </w:t>
                            </w:r>
                            <w:proofErr w:type="spellStart"/>
                            <w:r w:rsidRPr="007676D1">
                              <w:rPr>
                                <w:iCs/>
                              </w:rPr>
                              <w:t>cable</w:t>
                            </w:r>
                            <w:proofErr w:type="spellEnd"/>
                            <w:r w:rsidRPr="007676D1">
                              <w:rPr>
                                <w:iCs/>
                              </w:rPr>
                              <w:t>, par internet, par sites dédiés, … ;</w:t>
                            </w:r>
                          </w:p>
                          <w:p w14:paraId="462D9282" w14:textId="26345DE1" w:rsidR="007676D1" w:rsidRPr="007676D1" w:rsidRDefault="007676D1" w:rsidP="007676D1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rPr>
                                <w:iCs/>
                              </w:rPr>
                            </w:pPr>
                            <w:r w:rsidRPr="007676D1">
                              <w:rPr>
                                <w:iCs/>
                              </w:rPr>
                              <w:t xml:space="preserve">Utilisation de l’application </w:t>
                            </w:r>
                            <w:proofErr w:type="spellStart"/>
                            <w:r w:rsidRPr="007676D1">
                              <w:rPr>
                                <w:iCs/>
                              </w:rPr>
                              <w:t>KoboCollect</w:t>
                            </w:r>
                            <w:proofErr w:type="spellEnd"/>
                            <w:r w:rsidRPr="007676D1">
                              <w:rPr>
                                <w:iCs/>
                              </w:rPr>
                              <w:t xml:space="preserve"> et/ou de l’application ODK </w:t>
                            </w:r>
                            <w:proofErr w:type="spellStart"/>
                            <w:r w:rsidRPr="007676D1">
                              <w:rPr>
                                <w:iCs/>
                              </w:rPr>
                              <w:t>Collect</w:t>
                            </w:r>
                            <w:proofErr w:type="spellEnd"/>
                            <w:r w:rsidRPr="007676D1">
                              <w:rPr>
                                <w:iCs/>
                              </w:rPr>
                              <w:t> : utiliser le formulaire, créer des boucles, finaliser et verser les résultats</w:t>
                            </w:r>
                          </w:p>
                          <w:p w14:paraId="42024898" w14:textId="1DDF79A7" w:rsidR="007676D1" w:rsidRDefault="007676D1" w:rsidP="00665102">
                            <w:pPr>
                              <w:rPr>
                                <w:iCs/>
                              </w:rPr>
                            </w:pPr>
                          </w:p>
                          <w:p w14:paraId="214AB42B" w14:textId="3BB84278" w:rsidR="007676D1" w:rsidRPr="001D57EC" w:rsidRDefault="001D57EC" w:rsidP="00665102">
                            <w:pPr>
                              <w:rPr>
                                <w:b/>
                                <w:iCs/>
                              </w:rPr>
                            </w:pPr>
                            <w:r w:rsidRPr="001D57EC">
                              <w:rPr>
                                <w:b/>
                                <w:iCs/>
                              </w:rPr>
                              <w:t>Retour terrain :</w:t>
                            </w:r>
                          </w:p>
                          <w:p w14:paraId="26DAC94A" w14:textId="2BC73FD7" w:rsidR="001D57EC" w:rsidRDefault="001D57EC" w:rsidP="00665102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Exploitation des données</w:t>
                            </w:r>
                          </w:p>
                          <w:p w14:paraId="15E8E5F6" w14:textId="69DBC68F" w:rsidR="0092386E" w:rsidRDefault="0092386E" w:rsidP="00665102">
                            <w:pPr>
                              <w:rPr>
                                <w:iCs/>
                              </w:rPr>
                            </w:pPr>
                          </w:p>
                          <w:p w14:paraId="181F65F7" w14:textId="3A759B59" w:rsidR="0092386E" w:rsidRPr="00D547EE" w:rsidRDefault="0092386E" w:rsidP="0092386E">
                            <w:pPr>
                              <w:rPr>
                                <w:b/>
                                <w:iCs/>
                                <w:color w:val="058EA9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058EA9"/>
                              </w:rPr>
                              <w:t>Clôture</w:t>
                            </w:r>
                            <w:r w:rsidRPr="00D547EE">
                              <w:rPr>
                                <w:b/>
                                <w:iCs/>
                                <w:color w:val="058EA9"/>
                              </w:rPr>
                              <w:t xml:space="preserve"> de la formation : </w:t>
                            </w:r>
                          </w:p>
                          <w:p w14:paraId="7E81CFC4" w14:textId="77777777" w:rsidR="0092386E" w:rsidRPr="0092386E" w:rsidRDefault="0092386E" w:rsidP="0092386E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rPr>
                                <w:iCs/>
                              </w:rPr>
                            </w:pPr>
                            <w:r w:rsidRPr="0092386E">
                              <w:rPr>
                                <w:iCs/>
                              </w:rPr>
                              <w:t>Conclusions / échanges sur les bonnes pratiques</w:t>
                            </w:r>
                          </w:p>
                          <w:p w14:paraId="550C885D" w14:textId="77777777" w:rsidR="0092386E" w:rsidRPr="0092386E" w:rsidRDefault="0092386E" w:rsidP="0092386E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rPr>
                                <w:iCs/>
                              </w:rPr>
                            </w:pPr>
                            <w:r w:rsidRPr="0092386E">
                              <w:rPr>
                                <w:iCs/>
                              </w:rPr>
                              <w:t>Bilan à chaud : individuel et collectif (satisfaction) et autoévaluation des stagiaires (validée par le formateur)</w:t>
                            </w:r>
                          </w:p>
                          <w:p w14:paraId="5CD842DB" w14:textId="77777777" w:rsidR="0092386E" w:rsidRPr="0092386E" w:rsidRDefault="0092386E" w:rsidP="0092386E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rPr>
                                <w:iCs/>
                              </w:rPr>
                            </w:pPr>
                            <w:r w:rsidRPr="0092386E">
                              <w:rPr>
                                <w:iCs/>
                              </w:rPr>
                              <w:t>Présentation du bilan à Froid</w:t>
                            </w:r>
                          </w:p>
                          <w:p w14:paraId="2F5D478C" w14:textId="77777777" w:rsidR="0092386E" w:rsidRPr="007676D1" w:rsidRDefault="0092386E" w:rsidP="00665102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0F4AF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.1pt;margin-top:1.1pt;width:301.5pt;height:596.45pt;z-index:251660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" strokecolor="#ed7d31" strokeweight="2.5pt">
                <v:shadow color="#868686"/>
                <v:textbox>
                  <w:txbxContent>
                    <w:p w14:paraId="2CCCB56C" w14:textId="20A4E487" w:rsidR="007676D1" w:rsidRPr="00D547EE" w:rsidRDefault="007676D1" w:rsidP="00665102">
                      <w:pPr>
                        <w:rPr>
                          <w:b/>
                          <w:iCs/>
                          <w:color w:val="058EA9"/>
                        </w:rPr>
                      </w:pPr>
                      <w:r w:rsidRPr="00D547EE">
                        <w:rPr>
                          <w:b/>
                          <w:iCs/>
                          <w:color w:val="058EA9"/>
                        </w:rPr>
                        <w:t>Exemple d’ODK :</w:t>
                      </w:r>
                    </w:p>
                    <w:p w14:paraId="70DFD1BA" w14:textId="357E3C2E" w:rsidR="007676D1" w:rsidRDefault="007676D1" w:rsidP="00665102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La solution ODK :</w:t>
                      </w:r>
                    </w:p>
                    <w:p w14:paraId="46D77366" w14:textId="6A04C45B" w:rsidR="007676D1" w:rsidRPr="007676D1" w:rsidRDefault="007676D1" w:rsidP="007676D1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rPr>
                          <w:iCs/>
                        </w:rPr>
                      </w:pPr>
                      <w:r w:rsidRPr="007676D1">
                        <w:rPr>
                          <w:iCs/>
                        </w:rPr>
                        <w:t>Compréhension du site ODK et des ressources disponibles</w:t>
                      </w:r>
                    </w:p>
                    <w:p w14:paraId="7C5ABDD1" w14:textId="66265F96" w:rsidR="007676D1" w:rsidRPr="007676D1" w:rsidRDefault="007676D1" w:rsidP="007676D1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rPr>
                          <w:iCs/>
                        </w:rPr>
                      </w:pPr>
                      <w:r w:rsidRPr="007676D1">
                        <w:rPr>
                          <w:iCs/>
                        </w:rPr>
                        <w:t xml:space="preserve">Définir un projet en Design </w:t>
                      </w:r>
                      <w:proofErr w:type="spellStart"/>
                      <w:r w:rsidRPr="007676D1">
                        <w:rPr>
                          <w:iCs/>
                        </w:rPr>
                        <w:t>Thinking</w:t>
                      </w:r>
                      <w:proofErr w:type="spellEnd"/>
                      <w:r w:rsidRPr="007676D1">
                        <w:rPr>
                          <w:iCs/>
                        </w:rPr>
                        <w:t> : informations à collecter, types de questions, de réponses, structuration du formulaire d’enquête</w:t>
                      </w:r>
                    </w:p>
                    <w:p w14:paraId="692DFA52" w14:textId="365EEA51" w:rsidR="007676D1" w:rsidRDefault="007676D1" w:rsidP="00665102">
                      <w:pPr>
                        <w:rPr>
                          <w:iCs/>
                        </w:rPr>
                      </w:pPr>
                    </w:p>
                    <w:p w14:paraId="724FFD17" w14:textId="286BBE4C" w:rsidR="007676D1" w:rsidRPr="007676D1" w:rsidRDefault="007676D1" w:rsidP="00665102">
                      <w:pPr>
                        <w:rPr>
                          <w:b/>
                          <w:iCs/>
                        </w:rPr>
                      </w:pPr>
                      <w:r w:rsidRPr="007676D1">
                        <w:rPr>
                          <w:b/>
                          <w:iCs/>
                        </w:rPr>
                        <w:t>Conception du formulaire :</w:t>
                      </w:r>
                    </w:p>
                    <w:p w14:paraId="0E3101E7" w14:textId="435B95AC" w:rsidR="007676D1" w:rsidRDefault="007676D1" w:rsidP="00665102">
                      <w:pPr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Mise en place du formulaire d’enquête, des boucles, des contraintes, ….</w:t>
                      </w:r>
                    </w:p>
                    <w:p w14:paraId="7A8F1C61" w14:textId="121563CF" w:rsidR="007676D1" w:rsidRDefault="007676D1" w:rsidP="00665102">
                      <w:pPr>
                        <w:rPr>
                          <w:iCs/>
                        </w:rPr>
                      </w:pPr>
                    </w:p>
                    <w:p w14:paraId="66929AFE" w14:textId="6EB12716" w:rsidR="007676D1" w:rsidRPr="002A3592" w:rsidRDefault="007676D1" w:rsidP="007676D1">
                      <w:pPr>
                        <w:rPr>
                          <w:b/>
                          <w:iCs/>
                        </w:rPr>
                      </w:pPr>
                      <w:r w:rsidRPr="002A3592">
                        <w:rPr>
                          <w:b/>
                          <w:iCs/>
                        </w:rPr>
                        <w:t>Application</w:t>
                      </w:r>
                      <w:r>
                        <w:rPr>
                          <w:b/>
                          <w:iCs/>
                        </w:rPr>
                        <w:t>s</w:t>
                      </w:r>
                      <w:r w:rsidRPr="002A3592">
                        <w:rPr>
                          <w:b/>
                          <w:iCs/>
                        </w:rPr>
                        <w:t xml:space="preserve"> mobile</w:t>
                      </w:r>
                      <w:r>
                        <w:rPr>
                          <w:b/>
                          <w:iCs/>
                        </w:rPr>
                        <w:t>s</w:t>
                      </w:r>
                      <w:r w:rsidRPr="002A3592">
                        <w:rPr>
                          <w:b/>
                          <w:iCs/>
                        </w:rPr>
                        <w:t> </w:t>
                      </w:r>
                      <w:r>
                        <w:rPr>
                          <w:b/>
                          <w:iCs/>
                        </w:rPr>
                        <w:t>dédiées ODK</w:t>
                      </w:r>
                      <w:r w:rsidRPr="002A3592">
                        <w:rPr>
                          <w:b/>
                          <w:iCs/>
                        </w:rPr>
                        <w:t> :</w:t>
                      </w:r>
                    </w:p>
                    <w:p w14:paraId="59A2C015" w14:textId="610CE156" w:rsidR="007676D1" w:rsidRPr="007676D1" w:rsidRDefault="007676D1" w:rsidP="007676D1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rPr>
                          <w:iCs/>
                        </w:rPr>
                      </w:pPr>
                      <w:r w:rsidRPr="007676D1">
                        <w:rPr>
                          <w:iCs/>
                        </w:rPr>
                        <w:t xml:space="preserve">Tour d’horizon des applications mobiles utilisant la solution ODL, transfert du formulaire par </w:t>
                      </w:r>
                      <w:proofErr w:type="spellStart"/>
                      <w:r w:rsidRPr="007676D1">
                        <w:rPr>
                          <w:iCs/>
                        </w:rPr>
                        <w:t>cable</w:t>
                      </w:r>
                      <w:proofErr w:type="spellEnd"/>
                      <w:r w:rsidRPr="007676D1">
                        <w:rPr>
                          <w:iCs/>
                        </w:rPr>
                        <w:t>, par internet, par sites dédiés, … ;</w:t>
                      </w:r>
                    </w:p>
                    <w:p w14:paraId="462D9282" w14:textId="26345DE1" w:rsidR="007676D1" w:rsidRPr="007676D1" w:rsidRDefault="007676D1" w:rsidP="007676D1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rPr>
                          <w:iCs/>
                        </w:rPr>
                      </w:pPr>
                      <w:r w:rsidRPr="007676D1">
                        <w:rPr>
                          <w:iCs/>
                        </w:rPr>
                        <w:t xml:space="preserve">Utilisation de l’application </w:t>
                      </w:r>
                      <w:proofErr w:type="spellStart"/>
                      <w:r w:rsidRPr="007676D1">
                        <w:rPr>
                          <w:iCs/>
                        </w:rPr>
                        <w:t>KoboCollect</w:t>
                      </w:r>
                      <w:proofErr w:type="spellEnd"/>
                      <w:r w:rsidRPr="007676D1">
                        <w:rPr>
                          <w:iCs/>
                        </w:rPr>
                        <w:t xml:space="preserve"> et/ou de l’application ODK </w:t>
                      </w:r>
                      <w:proofErr w:type="spellStart"/>
                      <w:r w:rsidRPr="007676D1">
                        <w:rPr>
                          <w:iCs/>
                        </w:rPr>
                        <w:t>Collect</w:t>
                      </w:r>
                      <w:proofErr w:type="spellEnd"/>
                      <w:r w:rsidRPr="007676D1">
                        <w:rPr>
                          <w:iCs/>
                        </w:rPr>
                        <w:t> : utiliser le formulaire, créer des boucles, finaliser et verser les résultats</w:t>
                      </w:r>
                    </w:p>
                    <w:p w14:paraId="42024898" w14:textId="1DDF79A7" w:rsidR="007676D1" w:rsidRDefault="007676D1" w:rsidP="00665102">
                      <w:pPr>
                        <w:rPr>
                          <w:iCs/>
                        </w:rPr>
                      </w:pPr>
                    </w:p>
                    <w:p w14:paraId="214AB42B" w14:textId="3BB84278" w:rsidR="007676D1" w:rsidRPr="001D57EC" w:rsidRDefault="001D57EC" w:rsidP="00665102">
                      <w:pPr>
                        <w:rPr>
                          <w:b/>
                          <w:iCs/>
                        </w:rPr>
                      </w:pPr>
                      <w:r w:rsidRPr="001D57EC">
                        <w:rPr>
                          <w:b/>
                          <w:iCs/>
                        </w:rPr>
                        <w:t>Retour terrain :</w:t>
                      </w:r>
                    </w:p>
                    <w:p w14:paraId="26DAC94A" w14:textId="2BC73FD7" w:rsidR="001D57EC" w:rsidRDefault="001D57EC" w:rsidP="00665102">
                      <w:pPr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Exploitation des données</w:t>
                      </w:r>
                    </w:p>
                    <w:p w14:paraId="15E8E5F6" w14:textId="69DBC68F" w:rsidR="0092386E" w:rsidRDefault="0092386E" w:rsidP="00665102">
                      <w:pPr>
                        <w:rPr>
                          <w:iCs/>
                        </w:rPr>
                      </w:pPr>
                    </w:p>
                    <w:p w14:paraId="181F65F7" w14:textId="3A759B59" w:rsidR="0092386E" w:rsidRPr="00D547EE" w:rsidRDefault="0092386E" w:rsidP="0092386E">
                      <w:pPr>
                        <w:rPr>
                          <w:b/>
                          <w:iCs/>
                          <w:color w:val="058EA9"/>
                        </w:rPr>
                      </w:pPr>
                      <w:r>
                        <w:rPr>
                          <w:b/>
                          <w:iCs/>
                          <w:color w:val="058EA9"/>
                        </w:rPr>
                        <w:t>Clôture</w:t>
                      </w:r>
                      <w:r w:rsidRPr="00D547EE">
                        <w:rPr>
                          <w:b/>
                          <w:iCs/>
                          <w:color w:val="058EA9"/>
                        </w:rPr>
                        <w:t xml:space="preserve"> de la formation : </w:t>
                      </w:r>
                    </w:p>
                    <w:p w14:paraId="7E81CFC4" w14:textId="77777777" w:rsidR="0092386E" w:rsidRPr="0092386E" w:rsidRDefault="0092386E" w:rsidP="0092386E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rPr>
                          <w:iCs/>
                        </w:rPr>
                      </w:pPr>
                      <w:r w:rsidRPr="0092386E">
                        <w:rPr>
                          <w:iCs/>
                        </w:rPr>
                        <w:t>Conclusions / échanges sur les bonnes pratiques</w:t>
                      </w:r>
                    </w:p>
                    <w:p w14:paraId="550C885D" w14:textId="77777777" w:rsidR="0092386E" w:rsidRPr="0092386E" w:rsidRDefault="0092386E" w:rsidP="0092386E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rPr>
                          <w:iCs/>
                        </w:rPr>
                      </w:pPr>
                      <w:r w:rsidRPr="0092386E">
                        <w:rPr>
                          <w:iCs/>
                        </w:rPr>
                        <w:t>Bilan à chaud : individuel et collectif (satisfaction) et autoévaluation des stagiaires (validée par le formateur)</w:t>
                      </w:r>
                    </w:p>
                    <w:p w14:paraId="5CD842DB" w14:textId="77777777" w:rsidR="0092386E" w:rsidRPr="0092386E" w:rsidRDefault="0092386E" w:rsidP="0092386E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rPr>
                          <w:iCs/>
                        </w:rPr>
                      </w:pPr>
                      <w:r w:rsidRPr="0092386E">
                        <w:rPr>
                          <w:iCs/>
                        </w:rPr>
                        <w:t>Présentation du bilan à Froid</w:t>
                      </w:r>
                    </w:p>
                    <w:p w14:paraId="2F5D478C" w14:textId="77777777" w:rsidR="0092386E" w:rsidRPr="007676D1" w:rsidRDefault="0092386E" w:rsidP="00665102">
                      <w:pPr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D65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4F8163DB">
                <wp:simplePos x="0" y="0"/>
                <wp:positionH relativeFrom="column">
                  <wp:posOffset>4136390</wp:posOffset>
                </wp:positionH>
                <wp:positionV relativeFrom="paragraph">
                  <wp:posOffset>-1270</wp:posOffset>
                </wp:positionV>
                <wp:extent cx="2305050" cy="5227320"/>
                <wp:effectExtent l="0" t="0" r="19050" b="11430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522732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16C22" w14:textId="77777777" w:rsidR="00665102" w:rsidRDefault="00DC42A6" w:rsidP="00665102">
                            <w:pPr>
                              <w:spacing w:after="12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7E7C9568" w14:textId="42BFAFA0" w:rsidR="00665102" w:rsidRPr="00665102" w:rsidRDefault="00665102" w:rsidP="00665102">
                            <w:pPr>
                              <w:spacing w:after="120"/>
                              <w:rPr>
                                <w:iCs/>
                              </w:rPr>
                            </w:pPr>
                            <w:r w:rsidRPr="00665102">
                              <w:rPr>
                                <w:iCs/>
                              </w:rPr>
                              <w:t>Méthodes d’animation : interrogative, descendante, applicative (TD), démonstrative, mise en situation de terrain</w:t>
                            </w:r>
                          </w:p>
                          <w:p w14:paraId="6D80B0B7" w14:textId="0A58C001" w:rsidR="00665102" w:rsidRDefault="00665102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3AE156A" w14:textId="2EE5C25F" w:rsidR="00A15D65" w:rsidRDefault="00665102" w:rsidP="00017A81">
                            <w:pPr>
                              <w:spacing w:after="120"/>
                              <w:rPr>
                                <w:i/>
                                <w:iCs/>
                              </w:rPr>
                            </w:pPr>
                            <w:r w:rsidRPr="00665102">
                              <w:rPr>
                                <w:i/>
                                <w:iCs/>
                              </w:rPr>
                              <w:t>Moyens techniques en présentiel :</w:t>
                            </w:r>
                          </w:p>
                          <w:p w14:paraId="33604B12" w14:textId="1534BEC1" w:rsidR="00665102" w:rsidRDefault="00A15D65" w:rsidP="008124DB">
                            <w:pP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73510F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Page extranet individuelle et personnalisée</w:t>
                            </w:r>
                            <w:r w:rsidR="005A4944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 xml:space="preserve"> (</w:t>
                            </w:r>
                            <w:proofErr w:type="spellStart"/>
                            <w:r w:rsidR="005A4944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Digiforma</w:t>
                            </w:r>
                            <w:proofErr w:type="spellEnd"/>
                            <w:r w:rsidR="005A4944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)</w:t>
                            </w:r>
                            <w:r w:rsidRPr="0073510F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 xml:space="preserve"> pou</w:t>
                            </w:r>
                            <w: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r chaque apprenant permettant de :</w:t>
                            </w:r>
                          </w:p>
                          <w:p w14:paraId="36615C8C" w14:textId="77777777" w:rsidR="00A15D65" w:rsidRDefault="00A15D65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86A3505" w14:textId="06501D2D" w:rsidR="00A15D65" w:rsidRPr="00A15D65" w:rsidRDefault="00A15D65" w:rsidP="00A15D6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A15D65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Récupérer les supports de cours numériques (format web et PDF), documentations techniques relatives aux solutions, supports construits à la demande pendant la formation, …</w:t>
                            </w:r>
                          </w:p>
                          <w:p w14:paraId="2AC10D9A" w14:textId="1D1562A0" w:rsidR="00A15D65" w:rsidRPr="00A15D65" w:rsidRDefault="00A15D65" w:rsidP="00A15D6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A15D65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Accéder à l’émargement</w:t>
                            </w:r>
                          </w:p>
                          <w:p w14:paraId="5633E267" w14:textId="0B29A510" w:rsidR="00A15D65" w:rsidRPr="00A15D65" w:rsidRDefault="00A15D65" w:rsidP="00A15D6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A15D65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Accéder aux questionnaires de préformations, bilans à chaud et à froid</w:t>
                            </w:r>
                          </w:p>
                          <w:p w14:paraId="02E4725D" w14:textId="45480977" w:rsidR="00A15D65" w:rsidRDefault="00A15D65" w:rsidP="008B01F1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ind w:left="426"/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A15D65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Accéder au programme</w:t>
                            </w:r>
                          </w:p>
                          <w:p w14:paraId="779FE72E" w14:textId="6240A743" w:rsidR="00A15D65" w:rsidRDefault="00A15D65" w:rsidP="00A15D65">
                            <w:pP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</w:p>
                          <w:p w14:paraId="655D93F9" w14:textId="5099A311" w:rsidR="00A15D65" w:rsidRDefault="00A15D65" w:rsidP="00A15D65">
                            <w:pP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Un PC par stagiaire (</w:t>
                            </w:r>
                            <w:proofErr w:type="spellStart"/>
                            <w: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windows</w:t>
                            </w:r>
                            <w:proofErr w:type="spellEnd"/>
                            <w: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), grand écran de présentation et connexion internet</w:t>
                            </w:r>
                          </w:p>
                          <w:p w14:paraId="3111A987" w14:textId="7E643831" w:rsidR="00A15D65" w:rsidRDefault="00A15D65" w:rsidP="00A15D65">
                            <w:pP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</w:p>
                          <w:p w14:paraId="65CCBA44" w14:textId="5D7E976F" w:rsidR="00A15D65" w:rsidRDefault="00A15D65" w:rsidP="00A15D65">
                            <w:pP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Tablette Android disponible au besoin</w:t>
                            </w:r>
                          </w:p>
                          <w:p w14:paraId="5C8473B6" w14:textId="370978C5" w:rsidR="00EF4BFB" w:rsidRDefault="00EF4BFB" w:rsidP="00A15D65">
                            <w:pP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</w:p>
                          <w:p w14:paraId="715861BC" w14:textId="77777777" w:rsidR="00EF4BFB" w:rsidRPr="00A15D65" w:rsidRDefault="00EF4BFB" w:rsidP="00EF4BFB">
                            <w:pP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  <w:r w:rsidRPr="00CE7D2F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 xml:space="preserve">Salle de formation équipée </w:t>
                            </w:r>
                            <w: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de 16 postes et s</w:t>
                            </w:r>
                            <w:r w:rsidRPr="00CE7D2F"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 xml:space="preserve">alle de convivialité </w:t>
                            </w:r>
                            <w: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  <w:t>(café et thé)</w:t>
                            </w:r>
                          </w:p>
                          <w:p w14:paraId="016ADE15" w14:textId="77777777" w:rsidR="00EF4BFB" w:rsidRPr="00A15D65" w:rsidRDefault="00EF4BFB" w:rsidP="00A15D65">
                            <w:pPr>
                              <w:rPr>
                                <w:rFonts w:cs="Arial"/>
                                <w:iCs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632142820" o:spid="_x0000_s1033" type="#_x0000_t202" style="position:absolute;left:0;text-align:left;margin-left:325.7pt;margin-top:-.1pt;width:181.5pt;height:411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" fillcolor="#c5e0b3">
                <v:textbox>
                  <w:txbxContent>
                    <w:p w14:paraId="4EC16C22" w14:textId="77777777" w:rsidR="00665102" w:rsidRDefault="00DC42A6" w:rsidP="00665102">
                      <w:pPr>
                        <w:spacing w:after="12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7E7C9568" w14:textId="42BFAFA0" w:rsidR="00665102" w:rsidRPr="00665102" w:rsidRDefault="00665102" w:rsidP="00665102">
                      <w:pPr>
                        <w:spacing w:after="120"/>
                        <w:rPr>
                          <w:iCs/>
                        </w:rPr>
                      </w:pPr>
                      <w:r w:rsidRPr="00665102">
                        <w:rPr>
                          <w:iCs/>
                        </w:rPr>
                        <w:t>Méthodes d’animation : interrogative, descendante, applicative (TD), démonstrative, mise en situation de terrain</w:t>
                      </w:r>
                    </w:p>
                    <w:p w14:paraId="6D80B0B7" w14:textId="0A58C001" w:rsidR="00665102" w:rsidRDefault="00665102" w:rsidP="008124DB">
                      <w:pPr>
                        <w:rPr>
                          <w:i/>
                          <w:iCs/>
                        </w:rPr>
                      </w:pPr>
                    </w:p>
                    <w:p w14:paraId="73AE156A" w14:textId="2EE5C25F" w:rsidR="00A15D65" w:rsidRDefault="00665102" w:rsidP="00017A81">
                      <w:pPr>
                        <w:spacing w:after="120"/>
                        <w:rPr>
                          <w:i/>
                          <w:iCs/>
                        </w:rPr>
                      </w:pPr>
                      <w:r w:rsidRPr="00665102">
                        <w:rPr>
                          <w:i/>
                          <w:iCs/>
                        </w:rPr>
                        <w:t>Moyens techniques en présentiel :</w:t>
                      </w:r>
                    </w:p>
                    <w:p w14:paraId="33604B12" w14:textId="1534BEC1" w:rsidR="00665102" w:rsidRDefault="00A15D65" w:rsidP="008124DB">
                      <w:pPr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73510F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Page extranet individuelle et personnalisée</w:t>
                      </w:r>
                      <w:r w:rsidR="005A4944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 xml:space="preserve"> (</w:t>
                      </w:r>
                      <w:proofErr w:type="spellStart"/>
                      <w:r w:rsidR="005A4944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Digiforma</w:t>
                      </w:r>
                      <w:proofErr w:type="spellEnd"/>
                      <w:r w:rsidR="005A4944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)</w:t>
                      </w:r>
                      <w:r w:rsidRPr="0073510F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 xml:space="preserve"> pou</w:t>
                      </w:r>
                      <w:r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r chaque apprenant permettant de :</w:t>
                      </w:r>
                    </w:p>
                    <w:p w14:paraId="36615C8C" w14:textId="77777777" w:rsidR="00A15D65" w:rsidRDefault="00A15D65" w:rsidP="008124DB">
                      <w:pPr>
                        <w:rPr>
                          <w:i/>
                          <w:iCs/>
                        </w:rPr>
                      </w:pPr>
                    </w:p>
                    <w:p w14:paraId="186A3505" w14:textId="06501D2D" w:rsidR="00A15D65" w:rsidRPr="00A15D65" w:rsidRDefault="00A15D65" w:rsidP="00A15D6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A15D65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Récupérer les supports de cours numériques (format web et PDF), documentations techniques relatives aux solutions, supports construits à la demande pendant la formation, …</w:t>
                      </w:r>
                    </w:p>
                    <w:p w14:paraId="2AC10D9A" w14:textId="1D1562A0" w:rsidR="00A15D65" w:rsidRPr="00A15D65" w:rsidRDefault="00A15D65" w:rsidP="00A15D6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A15D65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Accéder à l’émargement</w:t>
                      </w:r>
                    </w:p>
                    <w:p w14:paraId="5633E267" w14:textId="0B29A510" w:rsidR="00A15D65" w:rsidRPr="00A15D65" w:rsidRDefault="00A15D65" w:rsidP="00A15D6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A15D65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Accéder aux questionnaires de préformations, bilans à chaud et à froid</w:t>
                      </w:r>
                    </w:p>
                    <w:p w14:paraId="02E4725D" w14:textId="45480977" w:rsidR="00A15D65" w:rsidRDefault="00A15D65" w:rsidP="008B01F1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ind w:left="426"/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A15D65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Accéder au programme</w:t>
                      </w:r>
                    </w:p>
                    <w:p w14:paraId="779FE72E" w14:textId="6240A743" w:rsidR="00A15D65" w:rsidRDefault="00A15D65" w:rsidP="00A15D65">
                      <w:pPr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</w:p>
                    <w:p w14:paraId="655D93F9" w14:textId="5099A311" w:rsidR="00A15D65" w:rsidRDefault="00A15D65" w:rsidP="00A15D65">
                      <w:pPr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Un PC par stagiaire (</w:t>
                      </w:r>
                      <w:proofErr w:type="spellStart"/>
                      <w:r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windows</w:t>
                      </w:r>
                      <w:proofErr w:type="spellEnd"/>
                      <w:r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), grand écran de présentation et connexion internet</w:t>
                      </w:r>
                    </w:p>
                    <w:p w14:paraId="3111A987" w14:textId="7E643831" w:rsidR="00A15D65" w:rsidRDefault="00A15D65" w:rsidP="00A15D65">
                      <w:pPr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</w:p>
                    <w:p w14:paraId="65CCBA44" w14:textId="5D7E976F" w:rsidR="00A15D65" w:rsidRDefault="00A15D65" w:rsidP="00A15D65">
                      <w:pPr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Tablette Android disponible au besoin</w:t>
                      </w:r>
                    </w:p>
                    <w:p w14:paraId="5C8473B6" w14:textId="370978C5" w:rsidR="00EF4BFB" w:rsidRDefault="00EF4BFB" w:rsidP="00A15D65">
                      <w:pPr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</w:p>
                    <w:p w14:paraId="715861BC" w14:textId="77777777" w:rsidR="00EF4BFB" w:rsidRPr="00A15D65" w:rsidRDefault="00EF4BFB" w:rsidP="00EF4BFB">
                      <w:pPr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  <w:r w:rsidRPr="00CE7D2F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 xml:space="preserve">Salle de formation équipée </w:t>
                      </w:r>
                      <w:r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de 16 postes et s</w:t>
                      </w:r>
                      <w:r w:rsidRPr="00CE7D2F"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 xml:space="preserve">alle de convivialité </w:t>
                      </w:r>
                      <w:r>
                        <w:rPr>
                          <w:rFonts w:cs="Arial"/>
                          <w:iCs/>
                          <w:szCs w:val="20"/>
                          <w:lang w:eastAsia="en-US"/>
                        </w:rPr>
                        <w:t>(café et thé)</w:t>
                      </w:r>
                    </w:p>
                    <w:p w14:paraId="016ADE15" w14:textId="77777777" w:rsidR="00EF4BFB" w:rsidRPr="00A15D65" w:rsidRDefault="00EF4BFB" w:rsidP="00A15D65">
                      <w:pPr>
                        <w:rPr>
                          <w:rFonts w:cs="Arial"/>
                          <w:iCs/>
                          <w:szCs w:val="20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2F44638F" w14:textId="7A67AF87" w:rsidR="00665102" w:rsidRDefault="00EF4BFB" w:rsidP="00EE0A15">
      <w:pPr>
        <w:rPr>
          <w:rFonts w:ascii="Arial" w:hAnsi="Arial" w:cs="Arial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71A3A610">
                <wp:simplePos x="0" y="0"/>
                <wp:positionH relativeFrom="column">
                  <wp:posOffset>4163695</wp:posOffset>
                </wp:positionH>
                <wp:positionV relativeFrom="paragraph">
                  <wp:posOffset>6680200</wp:posOffset>
                </wp:positionV>
                <wp:extent cx="2305050" cy="747395"/>
                <wp:effectExtent l="0" t="0" r="19050" b="1460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50C29" w14:textId="1021ED01" w:rsidR="006C76D6" w:rsidRDefault="006556F3" w:rsidP="006C76D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IDGEO</w:t>
                            </w:r>
                            <w:r w:rsidR="00E56DB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317D8EE" w14:textId="0CE2827F" w:rsidR="006C76D6" w:rsidRDefault="006C76D6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Laura BABA ALI </w:t>
                            </w:r>
                            <w:hyperlink r:id="rId15" w:history="1">
                              <w:r w:rsidRPr="004C0A51">
                                <w:rPr>
                                  <w:rStyle w:val="Lienhypertexte"/>
                                  <w:i/>
                                  <w:iCs/>
                                </w:rPr>
                                <w:t>laura.babaali@idgeo.fr</w:t>
                              </w:r>
                            </w:hyperlink>
                          </w:p>
                          <w:p w14:paraId="2355B88A" w14:textId="2198AD75" w:rsidR="00D1061F" w:rsidRPr="008124DB" w:rsidRDefault="006C76D6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0534556065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1301169381" o:spid="_x0000_s1034" type="#_x0000_t202" style="position:absolute;left:0;text-align:left;margin-left:327.85pt;margin-top:526pt;width:181.5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" fillcolor="#c5e0b3">
                <v:textbox>
                  <w:txbxContent>
                    <w:p w14:paraId="37F50C29" w14:textId="1021ED01" w:rsidR="006C76D6" w:rsidRDefault="006556F3" w:rsidP="006C76D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IDGEO</w:t>
                      </w:r>
                      <w:r w:rsidR="00E56DB3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3317D8EE" w14:textId="0CE2827F" w:rsidR="006C76D6" w:rsidRDefault="006C76D6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Laura BABA ALI </w:t>
                      </w:r>
                      <w:hyperlink r:id="rId16" w:history="1">
                        <w:r w:rsidRPr="004C0A51">
                          <w:rPr>
                            <w:rStyle w:val="Lienhypertexte"/>
                            <w:i/>
                            <w:iCs/>
                          </w:rPr>
                          <w:t>laura.babaali@idgeo.fr</w:t>
                        </w:r>
                      </w:hyperlink>
                    </w:p>
                    <w:p w14:paraId="2355B88A" w14:textId="2198AD75" w:rsidR="00D1061F" w:rsidRPr="008124DB" w:rsidRDefault="006C76D6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0534556065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0FD09925">
                <wp:simplePos x="0" y="0"/>
                <wp:positionH relativeFrom="column">
                  <wp:posOffset>4136390</wp:posOffset>
                </wp:positionH>
                <wp:positionV relativeFrom="paragraph">
                  <wp:posOffset>5217795</wp:posOffset>
                </wp:positionV>
                <wp:extent cx="2305050" cy="1325880"/>
                <wp:effectExtent l="0" t="0" r="19050" b="2667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32588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A312D" w14:textId="0F055B21" w:rsidR="00A15D65" w:rsidRDefault="008124DB" w:rsidP="00A15D65">
                            <w:pPr>
                              <w:spacing w:after="120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62BED409" w14:textId="46A15E2F" w:rsidR="00A15D65" w:rsidRPr="00A15D65" w:rsidRDefault="00A15D65" w:rsidP="00A15D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i/>
                                <w:iCs/>
                              </w:rPr>
                            </w:pPr>
                            <w:r w:rsidRPr="00A15D65">
                              <w:rPr>
                                <w:i/>
                                <w:iCs/>
                              </w:rPr>
                              <w:t>17h30</w:t>
                            </w:r>
                          </w:p>
                          <w:p w14:paraId="37A70059" w14:textId="100B6097" w:rsidR="00A15D65" w:rsidRDefault="00A15D65" w:rsidP="00A15D6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ind w:left="426"/>
                              <w:rPr>
                                <w:i/>
                                <w:iCs/>
                              </w:rPr>
                            </w:pPr>
                            <w:r w:rsidRPr="00A15D65">
                              <w:rPr>
                                <w:i/>
                                <w:iCs/>
                              </w:rPr>
                              <w:t>2,5 jours</w:t>
                            </w:r>
                          </w:p>
                          <w:p w14:paraId="008FA281" w14:textId="78FD2BDA" w:rsidR="00A15D65" w:rsidRDefault="00A15D65" w:rsidP="00A15D6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Horaires (types) de formation : </w:t>
                            </w:r>
                          </w:p>
                          <w:p w14:paraId="522699AE" w14:textId="74F13BCB" w:rsidR="00A15D65" w:rsidRDefault="00A15D65" w:rsidP="00A15D6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9h00 – 12h30</w:t>
                            </w:r>
                          </w:p>
                          <w:p w14:paraId="658FBE2D" w14:textId="5D0094ED" w:rsidR="00A15D65" w:rsidRDefault="00A15D65" w:rsidP="00A15D6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14h00 – 17h30</w:t>
                            </w:r>
                          </w:p>
                          <w:p w14:paraId="7A5E2D19" w14:textId="6B0D144E" w:rsidR="00C6698A" w:rsidRPr="00A15D65" w:rsidRDefault="00C6698A" w:rsidP="00A15D6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premier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jour à 14H)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36997" id="_x0000_t202" coordsize="21600,21600" o:spt="202" path="m,l,21600r21600,l21600,xe">
                <v:stroke joinstyle="miter"/>
                <v:path gradientshapeok="t" o:connecttype="rect"/>
              </v:shapetype>
              <v:shape id="Text Box 514382928" o:spid="_x0000_s1035" type="#_x0000_t202" style="position:absolute;left:0;text-align:left;margin-left:325.7pt;margin-top:410.85pt;width:181.5pt;height:104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" fillcolor="#c5e0b3">
                <v:textbox>
                  <w:txbxContent>
                    <w:p w14:paraId="171A312D" w14:textId="0F055B21" w:rsidR="00A15D65" w:rsidRDefault="008124DB" w:rsidP="00A15D65">
                      <w:pPr>
                        <w:spacing w:after="120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62BED409" w14:textId="46A15E2F" w:rsidR="00A15D65" w:rsidRPr="00A15D65" w:rsidRDefault="00A15D65" w:rsidP="00A15D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ind w:left="426"/>
                        <w:rPr>
                          <w:i/>
                          <w:iCs/>
                        </w:rPr>
                      </w:pPr>
                      <w:r w:rsidRPr="00A15D65">
                        <w:rPr>
                          <w:i/>
                          <w:iCs/>
                        </w:rPr>
                        <w:t>17h30</w:t>
                      </w:r>
                    </w:p>
                    <w:p w14:paraId="37A70059" w14:textId="100B6097" w:rsidR="00A15D65" w:rsidRDefault="00A15D65" w:rsidP="00A15D6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ind w:left="426"/>
                        <w:rPr>
                          <w:i/>
                          <w:iCs/>
                        </w:rPr>
                      </w:pPr>
                      <w:r w:rsidRPr="00A15D65">
                        <w:rPr>
                          <w:i/>
                          <w:iCs/>
                        </w:rPr>
                        <w:t>2,5 jours</w:t>
                      </w:r>
                    </w:p>
                    <w:p w14:paraId="008FA281" w14:textId="78FD2BDA" w:rsidR="00A15D65" w:rsidRDefault="00A15D65" w:rsidP="00A15D6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Horaires (types) de formation : </w:t>
                      </w:r>
                    </w:p>
                    <w:p w14:paraId="522699AE" w14:textId="74F13BCB" w:rsidR="00A15D65" w:rsidRDefault="00A15D65" w:rsidP="00A15D6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9h00 – 12h30</w:t>
                      </w:r>
                    </w:p>
                    <w:p w14:paraId="658FBE2D" w14:textId="5D0094ED" w:rsidR="00A15D65" w:rsidRDefault="00A15D65" w:rsidP="00A15D6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14h00 – 17h30</w:t>
                      </w:r>
                    </w:p>
                    <w:p w14:paraId="7A5E2D19" w14:textId="6B0D144E" w:rsidR="00C6698A" w:rsidRPr="00A15D65" w:rsidRDefault="00C6698A" w:rsidP="00A15D6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premier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jour à 14H)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5102" w:rsidSect="009661D7">
      <w:headerReference w:type="default" r:id="rId17"/>
      <w:footerReference w:type="default" r:id="rId18"/>
      <w:headerReference w:type="first" r:id="rId19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D67A" w14:textId="77777777" w:rsidR="00302215" w:rsidRDefault="00302215" w:rsidP="002C029A">
      <w:r>
        <w:separator/>
      </w:r>
    </w:p>
  </w:endnote>
  <w:endnote w:type="continuationSeparator" w:id="0">
    <w:p w14:paraId="79F990AC" w14:textId="77777777" w:rsidR="00302215" w:rsidRDefault="00302215" w:rsidP="002C029A">
      <w:r>
        <w:continuationSeparator/>
      </w:r>
    </w:p>
  </w:endnote>
  <w:endnote w:type="continuationNotice" w:id="1">
    <w:p w14:paraId="2B176FF7" w14:textId="77777777" w:rsidR="00302215" w:rsidRDefault="00302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8822" w14:textId="2082245E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 xml:space="preserve">Ce projet est cofinancé par le Fonds social européen dans le cadre du programme opérationnel </w:t>
                          </w:r>
                          <w:proofErr w:type="gramStart"/>
                          <w:r w:rsidRPr="000C5D52">
                            <w:t>national  «</w:t>
                          </w:r>
                          <w:proofErr w:type="gramEnd"/>
                          <w:r w:rsidRPr="000C5D52">
                            <w:t xml:space="preserve">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8EAB0"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9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 xml:space="preserve">Ce projet est cofinancé par le Fonds social européen dans le cadre du programme opérationnel </w:t>
                    </w:r>
                    <w:proofErr w:type="gramStart"/>
                    <w:r w:rsidRPr="000C5D52">
                      <w:t>national  «</w:t>
                    </w:r>
                    <w:proofErr w:type="gramEnd"/>
                    <w:r w:rsidRPr="000C5D52">
                      <w:t xml:space="preserve">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 xml:space="preserve">Ce projet est cofinancé par le Fonds social européen dans le cadre du programme opérationnel </w:t>
                          </w:r>
                          <w:proofErr w:type="gramStart"/>
                          <w:r w:rsidRPr="000C5D52">
                            <w:t>national  «</w:t>
                          </w:r>
                          <w:proofErr w:type="gramEnd"/>
                          <w:r w:rsidRPr="000C5D52">
                            <w:t xml:space="preserve">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CE69B3" id="Text Box 1638829068" o:spid="_x0000_s1040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 xml:space="preserve">Ce projet est cofinancé par le Fonds social européen dans le cadre du programme opérationnel </w:t>
                    </w:r>
                    <w:proofErr w:type="gramStart"/>
                    <w:r w:rsidRPr="000C5D52">
                      <w:t>national  «</w:t>
                    </w:r>
                    <w:proofErr w:type="gramEnd"/>
                    <w:r w:rsidRPr="000C5D52">
                      <w:t xml:space="preserve">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 xml:space="preserve">Ce projet est cofinancé par le Fonds social européen dans le cadre du programme opérationnel </w:t>
                          </w:r>
                          <w:proofErr w:type="gramStart"/>
                          <w:r w:rsidRPr="000C5D52">
                            <w:t>national  «</w:t>
                          </w:r>
                          <w:proofErr w:type="gramEnd"/>
                          <w:r w:rsidRPr="000C5D52">
                            <w:t xml:space="preserve">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1DE49" id="Text Box 560019867" o:spid="_x0000_s1041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 xml:space="preserve">Ce projet est cofinancé par le Fonds social européen dans le cadre du programme opérationnel </w:t>
                    </w:r>
                    <w:proofErr w:type="gramStart"/>
                    <w:r w:rsidRPr="000C5D52">
                      <w:t>national  «</w:t>
                    </w:r>
                    <w:proofErr w:type="gramEnd"/>
                    <w:r w:rsidRPr="000C5D52">
                      <w:t xml:space="preserve">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 xml:space="preserve">Ce projet est cofinancé par le Fonds social européen dans le cadre du programme opérationnel </w:t>
                          </w:r>
                          <w:proofErr w:type="gramStart"/>
                          <w:r w:rsidRPr="000C5D52">
                            <w:t>national  «</w:t>
                          </w:r>
                          <w:proofErr w:type="gramEnd"/>
                          <w:r w:rsidRPr="000C5D52">
                            <w:t xml:space="preserve">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E9098" id="Text Box 544" o:spid="_x0000_s1042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 xml:space="preserve">Ce projet est cofinancé par le Fonds social européen dans le cadre du programme opérationnel </w:t>
                    </w:r>
                    <w:proofErr w:type="gramStart"/>
                    <w:r w:rsidRPr="000C5D52">
                      <w:t>national  «</w:t>
                    </w:r>
                    <w:proofErr w:type="gramEnd"/>
                    <w:r w:rsidRPr="000C5D52">
                      <w:t xml:space="preserve">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</w:t>
    </w:r>
    <w:r w:rsidR="00C6698A">
      <w:t xml:space="preserve"> </w:t>
    </w:r>
    <w:r w:rsidR="00273222">
      <w:t>-</w:t>
    </w:r>
    <w:r w:rsidR="004F3AAD">
      <w:t xml:space="preserve"> LOT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C9C98" w14:textId="77777777" w:rsidR="00302215" w:rsidRDefault="00302215" w:rsidP="002C029A">
      <w:r>
        <w:separator/>
      </w:r>
    </w:p>
  </w:footnote>
  <w:footnote w:type="continuationSeparator" w:id="0">
    <w:p w14:paraId="3D27EC01" w14:textId="77777777" w:rsidR="00302215" w:rsidRDefault="00302215" w:rsidP="002C029A">
      <w:r>
        <w:continuationSeparator/>
      </w:r>
    </w:p>
  </w:footnote>
  <w:footnote w:type="continuationNotice" w:id="1">
    <w:p w14:paraId="6F255FC4" w14:textId="77777777" w:rsidR="00302215" w:rsidRDefault="0030221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2DB33C0A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="004F3AAD">
                              <w:rPr>
                                <w:noProof/>
                              </w:rPr>
                              <w:t>2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3BEAF" id="Group 1761384958" o:spid="_x0000_s1036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7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8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" filled="t" strokecolor="#cd8315" strokeweight="2.25pt">
                <v:textbox inset=",0,,0">
                  <w:txbxContent>
                    <w:p w14:paraId="270BC38A" w14:textId="2DB33C0A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="004F3AAD">
                        <w:rPr>
                          <w:noProof/>
                        </w:rPr>
                        <w:t>2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07F37741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4F3AAD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5E1301" id="Group 656" o:spid="_x0000_s1043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4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5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" filled="t" strokecolor="#cd8315" strokeweight="2.25pt">
                <v:textbox inset=",0,,0">
                  <w:txbxContent>
                    <w:p w14:paraId="3FAE4C72" w14:textId="07F37741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4F3AAD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1E5"/>
    <w:multiLevelType w:val="hybridMultilevel"/>
    <w:tmpl w:val="63867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3F2D"/>
    <w:multiLevelType w:val="hybridMultilevel"/>
    <w:tmpl w:val="34340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15E4"/>
    <w:multiLevelType w:val="hybridMultilevel"/>
    <w:tmpl w:val="034A8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C074A"/>
    <w:multiLevelType w:val="hybridMultilevel"/>
    <w:tmpl w:val="9CCCC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F143D"/>
    <w:multiLevelType w:val="hybridMultilevel"/>
    <w:tmpl w:val="39D89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E720E4"/>
    <w:multiLevelType w:val="hybridMultilevel"/>
    <w:tmpl w:val="EB969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76687"/>
    <w:multiLevelType w:val="hybridMultilevel"/>
    <w:tmpl w:val="3FB80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67277F8"/>
    <w:multiLevelType w:val="hybridMultilevel"/>
    <w:tmpl w:val="71707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A6908"/>
    <w:multiLevelType w:val="hybridMultilevel"/>
    <w:tmpl w:val="583C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865DE"/>
    <w:multiLevelType w:val="hybridMultilevel"/>
    <w:tmpl w:val="7BA87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B1D59"/>
    <w:multiLevelType w:val="hybridMultilevel"/>
    <w:tmpl w:val="3BFEC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01201"/>
    <w:multiLevelType w:val="hybridMultilevel"/>
    <w:tmpl w:val="D15E7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8"/>
  </w:num>
  <w:num w:numId="8">
    <w:abstractNumId w:val="8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6"/>
  </w:num>
  <w:num w:numId="16">
    <w:abstractNumId w:val="13"/>
  </w:num>
  <w:num w:numId="17">
    <w:abstractNumId w:val="1"/>
  </w:num>
  <w:num w:numId="18">
    <w:abstractNumId w:val="14"/>
  </w:num>
  <w:num w:numId="19">
    <w:abstractNumId w:val="12"/>
  </w:num>
  <w:num w:numId="20">
    <w:abstractNumId w:val="4"/>
  </w:num>
  <w:num w:numId="21">
    <w:abstractNumId w:val="0"/>
  </w:num>
  <w:num w:numId="22">
    <w:abstractNumId w:val="3"/>
  </w:num>
  <w:num w:numId="23">
    <w:abstractNumId w:val="15"/>
  </w:num>
  <w:num w:numId="24">
    <w:abstractNumId w:val="5"/>
  </w:num>
  <w:num w:numId="25">
    <w:abstractNumId w:val="10"/>
  </w:num>
  <w:num w:numId="2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DA"/>
    <w:rsid w:val="0000303B"/>
    <w:rsid w:val="00017A81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64F64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B1A81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0EF0"/>
    <w:rsid w:val="001C1CBA"/>
    <w:rsid w:val="001C1CDB"/>
    <w:rsid w:val="001C2C97"/>
    <w:rsid w:val="001C54CE"/>
    <w:rsid w:val="001C6B19"/>
    <w:rsid w:val="001D32FE"/>
    <w:rsid w:val="001D57EC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A3592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02215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0671B"/>
    <w:rsid w:val="00410422"/>
    <w:rsid w:val="00417F48"/>
    <w:rsid w:val="00420D59"/>
    <w:rsid w:val="0042218B"/>
    <w:rsid w:val="0042354B"/>
    <w:rsid w:val="00437498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3AAD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4944"/>
    <w:rsid w:val="005A594E"/>
    <w:rsid w:val="005C3BF9"/>
    <w:rsid w:val="005E51BD"/>
    <w:rsid w:val="005E7BEC"/>
    <w:rsid w:val="00602757"/>
    <w:rsid w:val="00625D5B"/>
    <w:rsid w:val="006262CE"/>
    <w:rsid w:val="0062665C"/>
    <w:rsid w:val="006327A7"/>
    <w:rsid w:val="006338E3"/>
    <w:rsid w:val="00647561"/>
    <w:rsid w:val="00653033"/>
    <w:rsid w:val="006556F3"/>
    <w:rsid w:val="00656FD3"/>
    <w:rsid w:val="006572EE"/>
    <w:rsid w:val="0066155C"/>
    <w:rsid w:val="00665102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6D6"/>
    <w:rsid w:val="006C7897"/>
    <w:rsid w:val="006D2656"/>
    <w:rsid w:val="006D44DF"/>
    <w:rsid w:val="006E1E88"/>
    <w:rsid w:val="006E3F6C"/>
    <w:rsid w:val="006E586A"/>
    <w:rsid w:val="006F03A5"/>
    <w:rsid w:val="007042B9"/>
    <w:rsid w:val="007112D8"/>
    <w:rsid w:val="007129C4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676D1"/>
    <w:rsid w:val="007748A9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480E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F4365"/>
    <w:rsid w:val="008F564E"/>
    <w:rsid w:val="00900744"/>
    <w:rsid w:val="009018D9"/>
    <w:rsid w:val="009149D2"/>
    <w:rsid w:val="00921957"/>
    <w:rsid w:val="0092386E"/>
    <w:rsid w:val="0092557D"/>
    <w:rsid w:val="00931732"/>
    <w:rsid w:val="00942C37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9F4923"/>
    <w:rsid w:val="00A04095"/>
    <w:rsid w:val="00A06225"/>
    <w:rsid w:val="00A06377"/>
    <w:rsid w:val="00A10294"/>
    <w:rsid w:val="00A15D65"/>
    <w:rsid w:val="00A20553"/>
    <w:rsid w:val="00A2357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52A1"/>
    <w:rsid w:val="00B21743"/>
    <w:rsid w:val="00B23BDC"/>
    <w:rsid w:val="00B26510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668C"/>
    <w:rsid w:val="00C03347"/>
    <w:rsid w:val="00C10145"/>
    <w:rsid w:val="00C13F01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6698A"/>
    <w:rsid w:val="00C86454"/>
    <w:rsid w:val="00C86F88"/>
    <w:rsid w:val="00C96101"/>
    <w:rsid w:val="00C96A94"/>
    <w:rsid w:val="00CA57EC"/>
    <w:rsid w:val="00CA6CB3"/>
    <w:rsid w:val="00CB1EB6"/>
    <w:rsid w:val="00CB49E1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547E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4BF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87750"/>
    <w:rsid w:val="00F95BED"/>
    <w:rsid w:val="00F96720"/>
    <w:rsid w:val="00FA6B0B"/>
    <w:rsid w:val="00FC0679"/>
    <w:rsid w:val="00FC18C5"/>
    <w:rsid w:val="00FC4195"/>
    <w:rsid w:val="00FC46FF"/>
    <w:rsid w:val="00FC6C01"/>
    <w:rsid w:val="00FD2D9E"/>
    <w:rsid w:val="00FD5C9D"/>
    <w:rsid w:val="00FD75EC"/>
    <w:rsid w:val="00FE0C57"/>
    <w:rsid w:val="00FE7A3A"/>
    <w:rsid w:val="00FF53AF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DAD8FE"/>
  <w15:chartTrackingRefBased/>
  <w15:docId w15:val="{2A700072-2314-4002-89C2-125429BE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aura.babaali@idgeo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aura.babaali@idgeo.fr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3739820ab17faaa236d0fe58e909e294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f2d38922730d3023ea032cf591b8473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F863-8A85-4F92-ABC9-5F519C77E0AD}">
  <ds:schemaRefs>
    <ds:schemaRef ds:uri="53c00ee6-ab55-4994-a71f-a7d67aaa467b"/>
    <ds:schemaRef ds:uri="http://www.w3.org/XML/1998/namespace"/>
    <ds:schemaRef ds:uri="http://schemas.microsoft.com/office/2006/documentManagement/types"/>
    <ds:schemaRef ds:uri="18406061-06d0-4e73-859e-b65700b1b97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0de1a03-30d1-4745-b920-958be08fb52a"/>
    <ds:schemaRef ds:uri="4f5f86fd-7e66-4c6a-ad64-cb3728b1984d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69BC3-85AC-41F6-9C6A-317B4837A2A7}"/>
</file>

<file path=customXml/itemProps4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EDA6EDC-7E71-4DAA-8AA5-A9F9FEBD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subject/>
  <dc:creator>abetous</dc:creator>
  <cp:keywords/>
  <cp:lastModifiedBy>Renaud Lahaye</cp:lastModifiedBy>
  <cp:revision>3</cp:revision>
  <cp:lastPrinted>2017-02-14T09:18:00Z</cp:lastPrinted>
  <dcterms:created xsi:type="dcterms:W3CDTF">2025-10-03T13:22:00Z</dcterms:created>
  <dcterms:modified xsi:type="dcterms:W3CDTF">2025-10-03T13:23:00Z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